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2A850A19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Pr="00695302">
        <w:rPr>
          <w:rFonts w:ascii="Arial" w:hAnsi="Arial" w:cs="Arial"/>
          <w:lang w:val="pl-PL"/>
        </w:rPr>
        <w:t>.</w:t>
      </w:r>
      <w:r w:rsidR="009B0895">
        <w:rPr>
          <w:rFonts w:ascii="Arial" w:hAnsi="Arial" w:cs="Arial"/>
          <w:lang w:val="pl-PL"/>
        </w:rPr>
        <w:t>70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9B0895">
        <w:rPr>
          <w:rFonts w:ascii="Arial" w:hAnsi="Arial" w:cs="Arial"/>
          <w:lang w:val="pl-PL"/>
        </w:rPr>
        <w:t>3</w:t>
      </w:r>
      <w:r w:rsidR="00695302">
        <w:rPr>
          <w:rFonts w:ascii="Arial" w:hAnsi="Arial" w:cs="Arial"/>
          <w:lang w:val="pl-PL"/>
        </w:rPr>
        <w:t>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26F99599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r., poz. </w:t>
      </w:r>
      <w:r w:rsidR="00640CA0">
        <w:rPr>
          <w:rFonts w:ascii="Arial" w:hAnsi="Arial" w:cs="Arial"/>
          <w:lang w:val="pl-PL"/>
        </w:rPr>
        <w:t>344</w:t>
      </w:r>
      <w:r w:rsidR="008E0BD5">
        <w:rPr>
          <w:rFonts w:ascii="Arial" w:hAnsi="Arial" w:cs="Arial"/>
          <w:lang w:val="pl-PL"/>
        </w:rPr>
        <w:t xml:space="preserve"> z </w:t>
      </w:r>
      <w:proofErr w:type="spellStart"/>
      <w:r w:rsidR="008E0BD5">
        <w:rPr>
          <w:rFonts w:ascii="Arial" w:hAnsi="Arial" w:cs="Arial"/>
          <w:lang w:val="pl-PL"/>
        </w:rPr>
        <w:t>późń</w:t>
      </w:r>
      <w:proofErr w:type="spellEnd"/>
      <w:r w:rsidR="008E0BD5">
        <w:rPr>
          <w:rFonts w:ascii="Arial" w:hAnsi="Arial" w:cs="Arial"/>
          <w:lang w:val="pl-PL"/>
        </w:rPr>
        <w:t>. zm.</w:t>
      </w:r>
      <w:r w:rsidRPr="00695302">
        <w:rPr>
          <w:rFonts w:ascii="Arial" w:hAnsi="Arial" w:cs="Arial"/>
          <w:lang w:val="pl-PL"/>
        </w:rPr>
        <w:t>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38CD2BD5" w14:textId="17A88D3D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KW Nr KA1C/</w:t>
      </w:r>
      <w:r w:rsidR="00ED0087" w:rsidRPr="00695302">
        <w:rPr>
          <w:rFonts w:ascii="Arial" w:hAnsi="Arial" w:cs="Arial"/>
          <w:lang w:val="pl-PL"/>
        </w:rPr>
        <w:t>00</w:t>
      </w:r>
      <w:r w:rsidR="00523BDB">
        <w:rPr>
          <w:rFonts w:ascii="Arial" w:hAnsi="Arial" w:cs="Arial"/>
          <w:lang w:val="pl-PL"/>
        </w:rPr>
        <w:t>0</w:t>
      </w:r>
      <w:r w:rsidR="009B0895">
        <w:rPr>
          <w:rFonts w:ascii="Arial" w:hAnsi="Arial" w:cs="Arial"/>
          <w:lang w:val="pl-PL"/>
        </w:rPr>
        <w:t>16173/7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 xml:space="preserve">    Wieczystych, jednostka rejestrowa nr G.</w:t>
      </w:r>
      <w:r w:rsidR="009B0895">
        <w:rPr>
          <w:rFonts w:ascii="Arial" w:hAnsi="Arial" w:cs="Arial"/>
          <w:lang w:val="pl-PL"/>
        </w:rPr>
        <w:t xml:space="preserve"> 627</w:t>
      </w:r>
    </w:p>
    <w:p w14:paraId="32176797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65CF2365" w:rsidR="00F10E2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</w:t>
      </w:r>
      <w:r w:rsidR="006B533F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 </w:t>
      </w:r>
      <w:r w:rsidR="009B0895">
        <w:rPr>
          <w:rFonts w:ascii="Arial" w:hAnsi="Arial" w:cs="Arial"/>
          <w:lang w:val="pl-PL"/>
        </w:rPr>
        <w:t>51</w:t>
      </w:r>
      <w:r w:rsidR="001434DF" w:rsidRPr="00695302">
        <w:rPr>
          <w:rFonts w:ascii="Arial" w:hAnsi="Arial" w:cs="Arial"/>
          <w:lang w:val="pl-PL"/>
        </w:rPr>
        <w:t>/1000 we współwłasności działki o numerze</w:t>
      </w:r>
      <w:r w:rsidRPr="00695302">
        <w:rPr>
          <w:rFonts w:ascii="Arial" w:hAnsi="Arial" w:cs="Arial"/>
          <w:lang w:val="pl-PL"/>
        </w:rPr>
        <w:t xml:space="preserve"> ewidencyjnym:  </w:t>
      </w:r>
      <w:r w:rsidR="008E0BD5">
        <w:rPr>
          <w:rFonts w:ascii="Arial" w:hAnsi="Arial" w:cs="Arial"/>
          <w:lang w:val="pl-PL"/>
        </w:rPr>
        <w:t>2</w:t>
      </w:r>
      <w:r w:rsidR="009B0895">
        <w:rPr>
          <w:rFonts w:ascii="Arial" w:hAnsi="Arial" w:cs="Arial"/>
          <w:lang w:val="pl-PL"/>
        </w:rPr>
        <w:t>612/146</w:t>
      </w:r>
      <w:r w:rsidR="001434DF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o</w:t>
      </w:r>
      <w:r w:rsidR="00ED0087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powierzchni </w:t>
      </w:r>
      <w:r w:rsidR="00A33F0E">
        <w:rPr>
          <w:rFonts w:ascii="Arial" w:hAnsi="Arial" w:cs="Arial"/>
          <w:lang w:val="pl-PL"/>
        </w:rPr>
        <w:t>2532</w:t>
      </w:r>
      <w:r w:rsidRPr="00695302">
        <w:rPr>
          <w:rFonts w:ascii="Arial" w:hAnsi="Arial" w:cs="Arial"/>
          <w:lang w:val="pl-PL"/>
        </w:rPr>
        <w:t xml:space="preserve"> m</w:t>
      </w:r>
      <w:r w:rsidRPr="00695302">
        <w:rPr>
          <w:rFonts w:ascii="Arial" w:hAnsi="Arial" w:cs="Arial"/>
          <w:vertAlign w:val="superscript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</w:p>
    <w:p w14:paraId="2F5831EC" w14:textId="74FAF2E0" w:rsidR="000F2A01" w:rsidRPr="00AF7D01" w:rsidRDefault="00F10E21" w:rsidP="00AF7D01">
      <w:pPr>
        <w:ind w:left="284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A33F0E">
        <w:rPr>
          <w:rFonts w:ascii="Arial" w:hAnsi="Arial" w:cs="Arial"/>
          <w:lang w:val="pl-PL"/>
        </w:rPr>
        <w:t>57,88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w</w:t>
      </w:r>
      <w:r w:rsidR="008E0BD5">
        <w:rPr>
          <w:rFonts w:ascii="Arial" w:hAnsi="Arial" w:cs="Arial"/>
          <w:lang w:val="pl-PL"/>
        </w:rPr>
        <w:t>r</w:t>
      </w:r>
      <w:r w:rsidR="000F2A01" w:rsidRPr="00695302">
        <w:rPr>
          <w:rFonts w:ascii="Arial" w:hAnsi="Arial" w:cs="Arial"/>
          <w:lang w:val="pl-PL"/>
        </w:rPr>
        <w:t xml:space="preserve">az z piwnicą o powierzchni użytkowej </w:t>
      </w:r>
      <w:r w:rsidR="00523BDB">
        <w:rPr>
          <w:rFonts w:ascii="Arial" w:hAnsi="Arial" w:cs="Arial"/>
          <w:lang w:val="pl-PL"/>
        </w:rPr>
        <w:t>1</w:t>
      </w:r>
      <w:r w:rsidR="00AF7D01">
        <w:rPr>
          <w:rFonts w:ascii="Arial" w:hAnsi="Arial" w:cs="Arial"/>
          <w:lang w:val="pl-PL"/>
        </w:rPr>
        <w:t>4,19 </w:t>
      </w:r>
      <w:r w:rsidR="000F2A01" w:rsidRPr="00695302">
        <w:rPr>
          <w:rFonts w:ascii="Arial" w:hAnsi="Arial" w:cs="Arial"/>
          <w:lang w:val="pl-PL"/>
        </w:rPr>
        <w:t>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AF7D01">
        <w:rPr>
          <w:rFonts w:ascii="Arial" w:hAnsi="Arial" w:cs="Arial"/>
          <w:vertAlign w:val="superscript"/>
          <w:lang w:val="pl-PL"/>
        </w:rPr>
        <w:t xml:space="preserve"> </w:t>
      </w:r>
      <w:r w:rsidR="00AF7D01">
        <w:rPr>
          <w:rFonts w:ascii="Arial" w:hAnsi="Arial" w:cs="Arial"/>
          <w:lang w:val="pl-PL"/>
        </w:rPr>
        <w:t>oraz komórką o powierzchni użytkowej 1,07 m</w:t>
      </w:r>
      <w:r w:rsidR="00AF7D01">
        <w:rPr>
          <w:rFonts w:ascii="Arial" w:hAnsi="Arial" w:cs="Arial"/>
          <w:vertAlign w:val="superscript"/>
          <w:lang w:val="pl-PL"/>
        </w:rPr>
        <w:t>2</w:t>
      </w:r>
      <w:r w:rsidR="00AF7D01">
        <w:rPr>
          <w:rFonts w:ascii="Arial" w:hAnsi="Arial" w:cs="Arial"/>
          <w:lang w:val="pl-PL"/>
        </w:rPr>
        <w:t>.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044EDC1B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AF7D01">
        <w:rPr>
          <w:rFonts w:ascii="Arial" w:hAnsi="Arial" w:cs="Arial"/>
          <w:lang w:val="pl-PL"/>
        </w:rPr>
        <w:t>1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AF7D01">
        <w:rPr>
          <w:rFonts w:ascii="Arial" w:hAnsi="Arial" w:cs="Arial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AF7D01">
        <w:rPr>
          <w:rFonts w:ascii="Arial" w:hAnsi="Arial" w:cs="Arial"/>
          <w:lang w:val="pl-PL"/>
        </w:rPr>
        <w:t xml:space="preserve">2-2a-2b </w:t>
      </w:r>
      <w:r w:rsidRPr="00695302">
        <w:rPr>
          <w:rFonts w:ascii="Arial" w:hAnsi="Arial" w:cs="Arial"/>
          <w:lang w:val="pl-PL"/>
        </w:rPr>
        <w:t>położonym w Świętochłowicach przy ul.</w:t>
      </w:r>
      <w:r w:rsidR="00ED2994">
        <w:rPr>
          <w:rFonts w:ascii="Arial" w:hAnsi="Arial" w:cs="Arial"/>
          <w:lang w:val="pl-PL"/>
        </w:rPr>
        <w:t xml:space="preserve"> </w:t>
      </w:r>
      <w:r w:rsidR="00A33F0E">
        <w:rPr>
          <w:rFonts w:ascii="Arial" w:hAnsi="Arial" w:cs="Arial"/>
          <w:lang w:val="pl-PL"/>
        </w:rPr>
        <w:t>Węglowej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AF7D01">
        <w:rPr>
          <w:rFonts w:ascii="Arial" w:hAnsi="Arial" w:cs="Arial"/>
          <w:lang w:val="pl-PL"/>
        </w:rPr>
        <w:t>51</w:t>
      </w:r>
      <w:r w:rsidRPr="00695302">
        <w:rPr>
          <w:rFonts w:ascii="Arial" w:hAnsi="Arial" w:cs="Arial"/>
          <w:lang w:val="pl-PL"/>
        </w:rPr>
        <w:t>/1000 we współwłasnośc</w:t>
      </w:r>
      <w:r w:rsidR="00AF7D01">
        <w:rPr>
          <w:rFonts w:ascii="Arial" w:hAnsi="Arial" w:cs="Arial"/>
          <w:lang w:val="pl-PL"/>
        </w:rPr>
        <w:t>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55E3489D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działki</w:t>
      </w:r>
      <w:r w:rsidR="00ED0087" w:rsidRPr="00695302">
        <w:rPr>
          <w:rFonts w:ascii="Arial" w:hAnsi="Arial" w:cs="Arial"/>
          <w:lang w:val="pl-PL"/>
        </w:rPr>
        <w:t xml:space="preserve"> oznaczon</w:t>
      </w:r>
      <w:r w:rsidRPr="00695302">
        <w:rPr>
          <w:rFonts w:ascii="Arial" w:hAnsi="Arial" w:cs="Arial"/>
          <w:lang w:val="pl-PL"/>
        </w:rPr>
        <w:t>ej</w:t>
      </w:r>
      <w:r w:rsidR="000F2A01" w:rsidRPr="00695302">
        <w:rPr>
          <w:rFonts w:ascii="Arial" w:hAnsi="Arial" w:cs="Arial"/>
          <w:lang w:val="pl-PL"/>
        </w:rPr>
        <w:t xml:space="preserve"> numer</w:t>
      </w:r>
      <w:r w:rsidRPr="00695302">
        <w:rPr>
          <w:rFonts w:ascii="Arial" w:hAnsi="Arial" w:cs="Arial"/>
          <w:lang w:val="pl-PL"/>
        </w:rPr>
        <w:t>em</w:t>
      </w:r>
      <w:r w:rsidR="000F2A01" w:rsidRPr="00695302">
        <w:rPr>
          <w:rFonts w:ascii="Arial" w:hAnsi="Arial" w:cs="Arial"/>
          <w:lang w:val="pl-PL"/>
        </w:rPr>
        <w:t xml:space="preserve"> </w:t>
      </w:r>
      <w:r w:rsidR="002C2F6B" w:rsidRPr="00695302">
        <w:rPr>
          <w:rFonts w:ascii="Arial" w:hAnsi="Arial" w:cs="Arial"/>
          <w:lang w:val="pl-PL"/>
        </w:rPr>
        <w:t>ewidencyjnym</w:t>
      </w:r>
      <w:r w:rsidR="002928DF">
        <w:rPr>
          <w:rFonts w:ascii="Arial" w:hAnsi="Arial" w:cs="Arial"/>
          <w:lang w:val="pl-PL"/>
        </w:rPr>
        <w:t>:</w:t>
      </w:r>
      <w:r w:rsidRPr="00695302">
        <w:rPr>
          <w:rFonts w:ascii="Arial" w:hAnsi="Arial" w:cs="Arial"/>
          <w:lang w:val="pl-PL"/>
        </w:rPr>
        <w:t xml:space="preserve"> </w:t>
      </w:r>
      <w:r w:rsidR="008E0BD5">
        <w:rPr>
          <w:rFonts w:ascii="Arial" w:hAnsi="Arial" w:cs="Arial"/>
          <w:lang w:val="pl-PL"/>
        </w:rPr>
        <w:t>2</w:t>
      </w:r>
      <w:r w:rsidR="00AF7D01">
        <w:rPr>
          <w:rFonts w:ascii="Arial" w:hAnsi="Arial" w:cs="Arial"/>
          <w:lang w:val="pl-PL"/>
        </w:rPr>
        <w:t>612/146</w:t>
      </w:r>
      <w:r w:rsidR="002928DF" w:rsidRPr="00695302">
        <w:rPr>
          <w:rFonts w:ascii="Arial" w:hAnsi="Arial" w:cs="Arial"/>
          <w:lang w:val="pl-PL"/>
        </w:rPr>
        <w:t xml:space="preserve"> o powierzchni</w:t>
      </w:r>
      <w:r w:rsidR="00523BDB">
        <w:rPr>
          <w:rFonts w:ascii="Arial" w:hAnsi="Arial" w:cs="Arial"/>
          <w:lang w:val="pl-PL"/>
        </w:rPr>
        <w:t xml:space="preserve"> </w:t>
      </w:r>
      <w:r w:rsidR="00AF7D01">
        <w:rPr>
          <w:rFonts w:ascii="Arial" w:hAnsi="Arial" w:cs="Arial"/>
          <w:lang w:val="pl-PL"/>
        </w:rPr>
        <w:t>2532</w:t>
      </w:r>
      <w:r w:rsidR="002928DF" w:rsidRPr="00695302">
        <w:rPr>
          <w:rFonts w:ascii="Arial" w:hAnsi="Arial" w:cs="Arial"/>
          <w:lang w:val="pl-PL"/>
        </w:rPr>
        <w:t xml:space="preserve"> m</w:t>
      </w:r>
      <w:r w:rsidR="002928DF" w:rsidRPr="00695302">
        <w:rPr>
          <w:rFonts w:ascii="Arial" w:hAnsi="Arial" w:cs="Arial"/>
          <w:vertAlign w:val="superscript"/>
          <w:lang w:val="pl-PL"/>
        </w:rPr>
        <w:t>2</w:t>
      </w:r>
      <w:r w:rsidR="002928DF" w:rsidRPr="00695302">
        <w:rPr>
          <w:rFonts w:ascii="Arial" w:hAnsi="Arial" w:cs="Arial"/>
          <w:lang w:val="pl-PL"/>
        </w:rPr>
        <w:t xml:space="preserve">       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190E7E6D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</w:t>
      </w:r>
      <w:r w:rsidR="00AF7D01">
        <w:rPr>
          <w:rFonts w:ascii="Arial" w:hAnsi="Arial" w:cs="Arial"/>
          <w:b/>
          <w:lang w:val="pl-PL"/>
        </w:rPr>
        <w:t>156</w:t>
      </w:r>
      <w:r w:rsidR="00523BDB">
        <w:rPr>
          <w:rFonts w:ascii="Arial" w:hAnsi="Arial" w:cs="Arial"/>
          <w:b/>
          <w:lang w:val="pl-PL"/>
        </w:rPr>
        <w:t xml:space="preserve"> 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213A9D">
        <w:rPr>
          <w:rFonts w:ascii="Arial" w:hAnsi="Arial" w:cs="Arial"/>
          <w:lang w:val="pl-PL"/>
        </w:rPr>
        <w:t>s</w:t>
      </w:r>
      <w:r w:rsidR="00AF7D01">
        <w:rPr>
          <w:rFonts w:ascii="Arial" w:hAnsi="Arial" w:cs="Arial"/>
          <w:lang w:val="pl-PL"/>
        </w:rPr>
        <w:t>to pięćdziesiąt sześć</w:t>
      </w:r>
      <w:r w:rsidR="008E0BD5">
        <w:rPr>
          <w:rFonts w:ascii="Arial" w:hAnsi="Arial" w:cs="Arial"/>
          <w:lang w:val="pl-PL"/>
        </w:rPr>
        <w:t xml:space="preserve"> tysi</w:t>
      </w:r>
      <w:r w:rsidR="00523BDB">
        <w:rPr>
          <w:rFonts w:ascii="Arial" w:hAnsi="Arial" w:cs="Arial"/>
          <w:lang w:val="pl-PL"/>
        </w:rPr>
        <w:t>ęcy</w:t>
      </w:r>
      <w:r w:rsidR="00CE2A9C" w:rsidRPr="00695302">
        <w:rPr>
          <w:rFonts w:ascii="Arial" w:hAnsi="Arial" w:cs="Arial"/>
          <w:lang w:val="pl-PL"/>
        </w:rPr>
        <w:t xml:space="preserve">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04A87"/>
    <w:rsid w:val="001434DF"/>
    <w:rsid w:val="001A14A3"/>
    <w:rsid w:val="001B56AE"/>
    <w:rsid w:val="00213A9D"/>
    <w:rsid w:val="00236F07"/>
    <w:rsid w:val="00255FF5"/>
    <w:rsid w:val="002928DF"/>
    <w:rsid w:val="002C2F6B"/>
    <w:rsid w:val="003E5305"/>
    <w:rsid w:val="00507151"/>
    <w:rsid w:val="00523BDB"/>
    <w:rsid w:val="00532BF9"/>
    <w:rsid w:val="00547025"/>
    <w:rsid w:val="005A7C3B"/>
    <w:rsid w:val="006218A5"/>
    <w:rsid w:val="00622C51"/>
    <w:rsid w:val="00640CA0"/>
    <w:rsid w:val="00695302"/>
    <w:rsid w:val="006B533F"/>
    <w:rsid w:val="006D5A18"/>
    <w:rsid w:val="007111D7"/>
    <w:rsid w:val="008C3864"/>
    <w:rsid w:val="008E0BD5"/>
    <w:rsid w:val="009B0895"/>
    <w:rsid w:val="00A33F0E"/>
    <w:rsid w:val="00A419BC"/>
    <w:rsid w:val="00A60411"/>
    <w:rsid w:val="00A65EE4"/>
    <w:rsid w:val="00A9079A"/>
    <w:rsid w:val="00AF6EDC"/>
    <w:rsid w:val="00AF7D01"/>
    <w:rsid w:val="00BB319A"/>
    <w:rsid w:val="00BC17E6"/>
    <w:rsid w:val="00C05595"/>
    <w:rsid w:val="00CE2A9C"/>
    <w:rsid w:val="00DA434D"/>
    <w:rsid w:val="00E50B66"/>
    <w:rsid w:val="00ED0087"/>
    <w:rsid w:val="00ED2994"/>
    <w:rsid w:val="00F10E21"/>
    <w:rsid w:val="00F664A2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31</cp:revision>
  <cp:lastPrinted>2024-02-05T11:53:00Z</cp:lastPrinted>
  <dcterms:created xsi:type="dcterms:W3CDTF">2019-09-04T12:23:00Z</dcterms:created>
  <dcterms:modified xsi:type="dcterms:W3CDTF">2024-02-05T14:17:00Z</dcterms:modified>
</cp:coreProperties>
</file>