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306AA090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EB3C12">
        <w:rPr>
          <w:rFonts w:ascii="Arial" w:hAnsi="Arial" w:cs="Arial"/>
        </w:rPr>
        <w:t>52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5A3D681E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 3631</w:t>
      </w:r>
      <w:r w:rsidR="00EB3C12">
        <w:rPr>
          <w:rFonts w:ascii="Arial" w:hAnsi="Arial" w:cs="Arial"/>
        </w:rPr>
        <w:t>2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37B5B62E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EB3C12">
        <w:rPr>
          <w:rFonts w:ascii="Arial" w:hAnsi="Arial" w:cs="Arial"/>
        </w:rPr>
        <w:t>00016041/8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EB3C12">
        <w:rPr>
          <w:rFonts w:ascii="Arial" w:hAnsi="Arial" w:cs="Arial"/>
        </w:rPr>
        <w:t>1813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2FF22F24" w:rsidR="00E4490F" w:rsidRDefault="00EB3C1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13177F" w:rsidRPr="0013177F">
        <w:rPr>
          <w:rFonts w:ascii="Arial" w:hAnsi="Arial" w:cs="Arial"/>
        </w:rPr>
        <w:t>/1000</w:t>
      </w:r>
      <w:r w:rsidR="0013177F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numer</w:t>
      </w:r>
      <w:r>
        <w:rPr>
          <w:rFonts w:ascii="Arial" w:hAnsi="Arial" w:cs="Arial"/>
        </w:rPr>
        <w:t>ach</w:t>
      </w:r>
      <w:r w:rsidR="0013177F">
        <w:rPr>
          <w:rFonts w:ascii="Arial" w:hAnsi="Arial" w:cs="Arial"/>
        </w:rPr>
        <w:t xml:space="preserve"> ewidencyjn</w:t>
      </w:r>
      <w:r>
        <w:rPr>
          <w:rFonts w:ascii="Arial" w:hAnsi="Arial" w:cs="Arial"/>
        </w:rPr>
        <w:t>ych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2555/156 i 3349/156</w:t>
      </w:r>
      <w:r w:rsidR="0013177F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łącznej </w:t>
      </w:r>
      <w:r w:rsidR="0013177F">
        <w:rPr>
          <w:rFonts w:ascii="Arial" w:hAnsi="Arial" w:cs="Arial"/>
        </w:rPr>
        <w:t xml:space="preserve">powierzchni </w:t>
      </w:r>
      <w:r w:rsidR="00324E25">
        <w:rPr>
          <w:rFonts w:ascii="Arial" w:hAnsi="Arial" w:cs="Arial"/>
        </w:rPr>
        <w:t>1</w:t>
      </w:r>
      <w:r>
        <w:rPr>
          <w:rFonts w:ascii="Arial" w:hAnsi="Arial" w:cs="Arial"/>
        </w:rPr>
        <w:t> 871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3B6E2C73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EB3C12">
        <w:rPr>
          <w:rFonts w:ascii="Arial" w:hAnsi="Arial" w:cs="Arial"/>
        </w:rPr>
        <w:t>49,79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EB3C12">
        <w:rPr>
          <w:rFonts w:ascii="Arial" w:hAnsi="Arial" w:cs="Arial"/>
        </w:rPr>
        <w:t>7,88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1AB73CAB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EB3C1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znajdujący się w </w:t>
      </w:r>
      <w:r w:rsidR="00324E25">
        <w:rPr>
          <w:rFonts w:ascii="Arial" w:hAnsi="Arial" w:cs="Arial"/>
        </w:rPr>
        <w:t xml:space="preserve">segmencie nr </w:t>
      </w:r>
      <w:r w:rsidR="00EB3C12">
        <w:rPr>
          <w:rFonts w:ascii="Arial" w:hAnsi="Arial" w:cs="Arial"/>
        </w:rPr>
        <w:t>45a</w:t>
      </w:r>
      <w:r w:rsidR="00324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budynku mieszkalnym nr </w:t>
      </w:r>
      <w:r w:rsidR="00EB3C12">
        <w:rPr>
          <w:rFonts w:ascii="Arial" w:hAnsi="Arial" w:cs="Arial"/>
        </w:rPr>
        <w:t>43-43a-43b-43c-45- 45a</w:t>
      </w:r>
      <w:r>
        <w:rPr>
          <w:rFonts w:ascii="Arial" w:hAnsi="Arial" w:cs="Arial"/>
        </w:rPr>
        <w:t xml:space="preserve"> położony w Świętochłowicach przy ul. </w:t>
      </w:r>
      <w:r w:rsidR="00EB3C12">
        <w:rPr>
          <w:rFonts w:ascii="Arial" w:hAnsi="Arial" w:cs="Arial"/>
        </w:rPr>
        <w:t>Katowickiej</w:t>
      </w:r>
      <w:r>
        <w:rPr>
          <w:rFonts w:ascii="Arial" w:hAnsi="Arial" w:cs="Arial"/>
        </w:rPr>
        <w:t>, sprzedawany jest wraz z udziałem w</w:t>
      </w:r>
      <w:r w:rsidR="00EB3C12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wysokości </w:t>
      </w:r>
      <w:r w:rsidR="00EB3C12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/1000 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3E2C065E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EB3C12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</w:t>
      </w:r>
      <w:r w:rsidR="00EB3C12">
        <w:rPr>
          <w:rFonts w:ascii="Arial" w:hAnsi="Arial" w:cs="Arial"/>
        </w:rPr>
        <w:t>nych</w:t>
      </w:r>
      <w:r>
        <w:rPr>
          <w:rFonts w:ascii="Arial" w:hAnsi="Arial" w:cs="Arial"/>
        </w:rPr>
        <w:t xml:space="preserve"> numer</w:t>
      </w:r>
      <w:r w:rsidR="00EB3C12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EB3C1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EB3C12">
        <w:rPr>
          <w:rFonts w:ascii="Arial" w:hAnsi="Arial" w:cs="Arial"/>
        </w:rPr>
        <w:t>2555/156 i 3349/156</w:t>
      </w:r>
      <w:r>
        <w:rPr>
          <w:rFonts w:ascii="Arial" w:hAnsi="Arial" w:cs="Arial"/>
        </w:rPr>
        <w:t xml:space="preserve"> o </w:t>
      </w:r>
      <w:r w:rsidR="00EB3C12">
        <w:rPr>
          <w:rFonts w:ascii="Arial" w:hAnsi="Arial" w:cs="Arial"/>
        </w:rPr>
        <w:t xml:space="preserve">łącznie </w:t>
      </w:r>
      <w:r>
        <w:rPr>
          <w:rFonts w:ascii="Arial" w:hAnsi="Arial" w:cs="Arial"/>
        </w:rPr>
        <w:t xml:space="preserve">powierzchni </w:t>
      </w:r>
      <w:r w:rsidR="00324E25">
        <w:rPr>
          <w:rFonts w:ascii="Arial" w:hAnsi="Arial" w:cs="Arial"/>
        </w:rPr>
        <w:t xml:space="preserve">1 </w:t>
      </w:r>
      <w:r w:rsidR="00EB3C12">
        <w:rPr>
          <w:rFonts w:ascii="Arial" w:hAnsi="Arial" w:cs="Arial"/>
        </w:rPr>
        <w:t>871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0A03E4CF" w:rsidR="00B4440E" w:rsidRDefault="00EB3C12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221 486</w:t>
      </w:r>
      <w:r w:rsidR="00B4440E">
        <w:rPr>
          <w:rFonts w:ascii="Arial" w:hAnsi="Arial" w:cs="Arial"/>
        </w:rPr>
        <w:t xml:space="preserve">,00 zł. (słownie: </w:t>
      </w:r>
      <w:r>
        <w:rPr>
          <w:rFonts w:ascii="Arial" w:hAnsi="Arial" w:cs="Arial"/>
        </w:rPr>
        <w:t>dwieście dwadzieścia jeden tysięcy czterysta osiemdziesiąt sześć złotych</w:t>
      </w:r>
      <w:r w:rsidR="00B4440E">
        <w:rPr>
          <w:rFonts w:ascii="Arial" w:hAnsi="Arial" w:cs="Arial"/>
        </w:rPr>
        <w:t xml:space="preserve">, 00/100).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225324"/>
    <w:rsid w:val="00324E25"/>
    <w:rsid w:val="0036582B"/>
    <w:rsid w:val="0078381C"/>
    <w:rsid w:val="00B0624B"/>
    <w:rsid w:val="00B4440E"/>
    <w:rsid w:val="00E4490F"/>
    <w:rsid w:val="00E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5</cp:revision>
  <cp:lastPrinted>2023-11-06T13:41:00Z</cp:lastPrinted>
  <dcterms:created xsi:type="dcterms:W3CDTF">2023-08-21T10:34:00Z</dcterms:created>
  <dcterms:modified xsi:type="dcterms:W3CDTF">2023-11-06T13:41:00Z</dcterms:modified>
</cp:coreProperties>
</file>