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0FF5" w14:textId="4B21C85E" w:rsidR="00082E4E" w:rsidRPr="004F7756" w:rsidRDefault="00082E4E">
      <w:pPr>
        <w:rPr>
          <w:rFonts w:ascii="Arial" w:hAnsi="Arial" w:cs="Arial"/>
        </w:rPr>
      </w:pPr>
    </w:p>
    <w:p w14:paraId="6A10973C" w14:textId="1986D7E1" w:rsidR="00082E4E" w:rsidRPr="004F7756" w:rsidRDefault="00082E4E">
      <w:pPr>
        <w:rPr>
          <w:rFonts w:ascii="Arial" w:hAnsi="Arial" w:cs="Arial"/>
        </w:rPr>
      </w:pPr>
    </w:p>
    <w:p w14:paraId="6514889C" w14:textId="5FC9B983" w:rsidR="00082E4E" w:rsidRPr="004F7756" w:rsidRDefault="00082E4E">
      <w:pPr>
        <w:rPr>
          <w:rFonts w:ascii="Arial" w:hAnsi="Arial" w:cs="Arial"/>
        </w:rPr>
      </w:pPr>
    </w:p>
    <w:p w14:paraId="58DEC58F" w14:textId="0057A21D" w:rsidR="00082E4E" w:rsidRPr="004F7756" w:rsidRDefault="00082E4E" w:rsidP="00082E4E">
      <w:pPr>
        <w:jc w:val="right"/>
        <w:rPr>
          <w:rFonts w:ascii="Arial" w:hAnsi="Arial" w:cs="Arial"/>
        </w:rPr>
      </w:pPr>
      <w:r w:rsidRPr="004F7756">
        <w:rPr>
          <w:rFonts w:ascii="Arial" w:hAnsi="Arial" w:cs="Arial"/>
        </w:rPr>
        <w:t>Świętochłowice, dn.: …………………………</w:t>
      </w:r>
    </w:p>
    <w:p w14:paraId="0881ED84" w14:textId="7B8183A4" w:rsidR="00082E4E" w:rsidRPr="004F7756" w:rsidRDefault="00082E4E" w:rsidP="004F7756">
      <w:pPr>
        <w:spacing w:after="0" w:line="360" w:lineRule="auto"/>
        <w:jc w:val="right"/>
        <w:rPr>
          <w:rFonts w:ascii="Arial" w:hAnsi="Arial" w:cs="Arial"/>
        </w:rPr>
      </w:pPr>
    </w:p>
    <w:p w14:paraId="32A42E9A" w14:textId="4C4F6BA4" w:rsidR="00082E4E" w:rsidRDefault="00082E4E" w:rsidP="00175B92">
      <w:pPr>
        <w:spacing w:after="0" w:line="240" w:lineRule="auto"/>
        <w:rPr>
          <w:rFonts w:ascii="Arial" w:hAnsi="Arial" w:cs="Arial"/>
        </w:rPr>
      </w:pPr>
      <w:r w:rsidRPr="004F7756">
        <w:rPr>
          <w:rFonts w:ascii="Arial" w:hAnsi="Arial" w:cs="Arial"/>
        </w:rPr>
        <w:t>MK.7125.</w:t>
      </w:r>
      <w:r w:rsidR="00F8059E">
        <w:rPr>
          <w:rFonts w:ascii="Arial" w:hAnsi="Arial" w:cs="Arial"/>
        </w:rPr>
        <w:t>6</w:t>
      </w:r>
      <w:r w:rsidR="00544B27">
        <w:rPr>
          <w:rFonts w:ascii="Arial" w:hAnsi="Arial" w:cs="Arial"/>
        </w:rPr>
        <w:t>1</w:t>
      </w:r>
      <w:r w:rsidRPr="004F7756">
        <w:rPr>
          <w:rFonts w:ascii="Arial" w:hAnsi="Arial" w:cs="Arial"/>
        </w:rPr>
        <w:t>.202</w:t>
      </w:r>
      <w:r w:rsidR="004F7756">
        <w:rPr>
          <w:rFonts w:ascii="Arial" w:hAnsi="Arial" w:cs="Arial"/>
        </w:rPr>
        <w:t>2.JD</w:t>
      </w:r>
    </w:p>
    <w:p w14:paraId="7E7710D5" w14:textId="7E1D31C8" w:rsidR="004F7756" w:rsidRPr="004F7756" w:rsidRDefault="004F7756" w:rsidP="00175B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Nr dok.:</w:t>
      </w:r>
      <w:r w:rsidR="004455A5">
        <w:rPr>
          <w:rFonts w:ascii="Arial" w:hAnsi="Arial" w:cs="Arial"/>
        </w:rPr>
        <w:t xml:space="preserve"> 210.2023</w:t>
      </w:r>
    </w:p>
    <w:p w14:paraId="5DB5B86D" w14:textId="1F710E42" w:rsidR="00082E4E" w:rsidRPr="004F7756" w:rsidRDefault="00082E4E" w:rsidP="00082E4E">
      <w:pPr>
        <w:rPr>
          <w:rFonts w:ascii="Arial" w:hAnsi="Arial" w:cs="Arial"/>
        </w:rPr>
      </w:pPr>
    </w:p>
    <w:p w14:paraId="3423914C" w14:textId="568AD35A" w:rsidR="00DE7BD3" w:rsidRDefault="00082E4E" w:rsidP="00175B92">
      <w:pPr>
        <w:spacing w:after="0" w:line="240" w:lineRule="auto"/>
        <w:jc w:val="both"/>
        <w:rPr>
          <w:rFonts w:ascii="Arial" w:hAnsi="Arial" w:cs="Arial"/>
        </w:rPr>
      </w:pPr>
      <w:r w:rsidRPr="004F7756">
        <w:tab/>
      </w:r>
      <w:r w:rsidR="00DE7BD3" w:rsidRPr="004F7756">
        <w:t xml:space="preserve"> </w:t>
      </w:r>
      <w:r w:rsidR="004F7756" w:rsidRPr="004F7756">
        <w:rPr>
          <w:rFonts w:ascii="Arial" w:hAnsi="Arial" w:cs="Arial"/>
        </w:rPr>
        <w:t xml:space="preserve">Na podstawie </w:t>
      </w:r>
      <w:r w:rsidR="004F7756">
        <w:rPr>
          <w:rFonts w:ascii="Arial" w:hAnsi="Arial" w:cs="Arial"/>
        </w:rPr>
        <w:t xml:space="preserve">art.35 ustawy z dnia 21 sierpnia 1997r. o gospodarce nieruchomościami (Dz.U. z 2021r., poz. 1899 z późn.zm.) </w:t>
      </w:r>
    </w:p>
    <w:p w14:paraId="26DB0973" w14:textId="3C064DE1" w:rsidR="004F7756" w:rsidRDefault="004F7756" w:rsidP="004F7756">
      <w:pPr>
        <w:rPr>
          <w:rFonts w:ascii="Arial" w:hAnsi="Arial" w:cs="Arial"/>
        </w:rPr>
      </w:pPr>
    </w:p>
    <w:p w14:paraId="58E6870E" w14:textId="1B224A1D" w:rsidR="004F7756" w:rsidRPr="004F7756" w:rsidRDefault="004F7756" w:rsidP="00175B9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F7756">
        <w:rPr>
          <w:rFonts w:ascii="Arial" w:hAnsi="Arial" w:cs="Arial"/>
          <w:b/>
          <w:bCs/>
        </w:rPr>
        <w:t xml:space="preserve">Prezydent Miasta Świętochłowice </w:t>
      </w:r>
    </w:p>
    <w:p w14:paraId="0D820AF0" w14:textId="419A9DAF" w:rsidR="004F7756" w:rsidRDefault="004F7756" w:rsidP="00175B9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Podaje do publicznej wiadomości wykaz nieruchomości przeznaczonej do sprzedaży:</w:t>
      </w:r>
    </w:p>
    <w:p w14:paraId="63A00B54" w14:textId="0DDF7DAB" w:rsidR="004F7756" w:rsidRDefault="004F7756" w:rsidP="004F7756">
      <w:pPr>
        <w:spacing w:after="0" w:line="360" w:lineRule="auto"/>
        <w:jc w:val="both"/>
        <w:rPr>
          <w:rFonts w:ascii="Arial" w:hAnsi="Arial" w:cs="Arial"/>
        </w:rPr>
      </w:pPr>
    </w:p>
    <w:p w14:paraId="51E4CF07" w14:textId="5AC544E0" w:rsidR="004F7756" w:rsidRPr="00175B92" w:rsidRDefault="00CB4049" w:rsidP="00175B9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175B92" w:rsidRPr="00175B92">
        <w:rPr>
          <w:rFonts w:ascii="Arial" w:hAnsi="Arial" w:cs="Arial"/>
          <w:b/>
          <w:bCs/>
        </w:rPr>
        <w:t xml:space="preserve">znaczenie nieruchomości według księgi wieczystej oraz ewidencji gruntów miasta: </w:t>
      </w:r>
    </w:p>
    <w:p w14:paraId="79EAF044" w14:textId="488E17E3" w:rsidR="00175B92" w:rsidRPr="00175B92" w:rsidRDefault="00175B92" w:rsidP="00175B92">
      <w:pPr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KW nr KA1C/</w:t>
      </w:r>
      <w:r w:rsidR="00544B27">
        <w:rPr>
          <w:rFonts w:ascii="Arial" w:hAnsi="Arial" w:cs="Arial"/>
        </w:rPr>
        <w:t>00016175/6</w:t>
      </w:r>
      <w:r w:rsidR="002A3D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prowadzona przez Sąd Rejonowy w Chorzowie – Wydział Ksiąg Wieczystych, jednostka rejestrowa nr G.</w:t>
      </w:r>
      <w:r w:rsidR="00544B27">
        <w:rPr>
          <w:rFonts w:ascii="Arial" w:hAnsi="Arial" w:cs="Arial"/>
        </w:rPr>
        <w:t>433</w:t>
      </w:r>
      <w:r>
        <w:rPr>
          <w:rFonts w:ascii="Arial" w:hAnsi="Arial" w:cs="Arial"/>
        </w:rPr>
        <w:t xml:space="preserve">. </w:t>
      </w:r>
    </w:p>
    <w:p w14:paraId="10A66BB0" w14:textId="5DBE43AD" w:rsidR="00175B92" w:rsidRDefault="004307D3" w:rsidP="00175B9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175B92" w:rsidRPr="00175B92">
        <w:rPr>
          <w:rFonts w:ascii="Arial" w:hAnsi="Arial" w:cs="Arial"/>
          <w:b/>
          <w:bCs/>
        </w:rPr>
        <w:t xml:space="preserve">owierzchnia nieruchomości: </w:t>
      </w:r>
    </w:p>
    <w:p w14:paraId="259AFCE1" w14:textId="05D9AF1E" w:rsidR="00175B92" w:rsidRDefault="004266B8" w:rsidP="00175B92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44B27">
        <w:rPr>
          <w:rFonts w:ascii="Arial" w:hAnsi="Arial" w:cs="Arial"/>
        </w:rPr>
        <w:t>8</w:t>
      </w:r>
      <w:r w:rsidR="00175B92">
        <w:rPr>
          <w:rFonts w:ascii="Arial" w:hAnsi="Arial" w:cs="Arial"/>
        </w:rPr>
        <w:t>/1000 we współwłasności dział</w:t>
      </w:r>
      <w:r w:rsidR="00017A7C">
        <w:rPr>
          <w:rFonts w:ascii="Arial" w:hAnsi="Arial" w:cs="Arial"/>
        </w:rPr>
        <w:t>ki</w:t>
      </w:r>
      <w:r w:rsidR="00175B92">
        <w:rPr>
          <w:rFonts w:ascii="Arial" w:hAnsi="Arial" w:cs="Arial"/>
        </w:rPr>
        <w:t xml:space="preserve"> o numer</w:t>
      </w:r>
      <w:r w:rsidR="00017A7C">
        <w:rPr>
          <w:rFonts w:ascii="Arial" w:hAnsi="Arial" w:cs="Arial"/>
        </w:rPr>
        <w:t>ze</w:t>
      </w:r>
      <w:r w:rsidR="00175B92">
        <w:rPr>
          <w:rFonts w:ascii="Arial" w:hAnsi="Arial" w:cs="Arial"/>
        </w:rPr>
        <w:t xml:space="preserve"> ewidencyjny</w:t>
      </w:r>
      <w:r w:rsidR="00017A7C">
        <w:rPr>
          <w:rFonts w:ascii="Arial" w:hAnsi="Arial" w:cs="Arial"/>
        </w:rPr>
        <w:t>m</w:t>
      </w:r>
      <w:r w:rsidR="00175B92">
        <w:rPr>
          <w:rFonts w:ascii="Arial" w:hAnsi="Arial" w:cs="Arial"/>
        </w:rPr>
        <w:t xml:space="preserve">: </w:t>
      </w:r>
      <w:r w:rsidR="00544B27">
        <w:rPr>
          <w:rFonts w:ascii="Arial" w:hAnsi="Arial" w:cs="Arial"/>
        </w:rPr>
        <w:t>1192/187</w:t>
      </w:r>
      <w:r w:rsidR="00017A7C">
        <w:rPr>
          <w:rFonts w:ascii="Arial" w:hAnsi="Arial" w:cs="Arial"/>
        </w:rPr>
        <w:t xml:space="preserve"> o</w:t>
      </w:r>
      <w:r w:rsidR="00175B92">
        <w:rPr>
          <w:rFonts w:ascii="Arial" w:hAnsi="Arial" w:cs="Arial"/>
        </w:rPr>
        <w:t xml:space="preserve"> powierzchni  </w:t>
      </w:r>
      <w:r w:rsidR="00544B27">
        <w:rPr>
          <w:rFonts w:ascii="Arial" w:hAnsi="Arial" w:cs="Arial"/>
        </w:rPr>
        <w:t>1 504</w:t>
      </w:r>
      <w:r w:rsidR="00175B92">
        <w:rPr>
          <w:rFonts w:ascii="Arial" w:hAnsi="Arial" w:cs="Arial"/>
        </w:rPr>
        <w:t>m</w:t>
      </w:r>
      <w:r w:rsidR="00174090">
        <w:rPr>
          <w:rFonts w:ascii="Arial" w:hAnsi="Arial" w:cs="Arial"/>
          <w:vertAlign w:val="superscript"/>
        </w:rPr>
        <w:t xml:space="preserve">2 </w:t>
      </w:r>
    </w:p>
    <w:p w14:paraId="070B0F83" w14:textId="278C3305" w:rsidR="00174090" w:rsidRPr="004266B8" w:rsidRDefault="00174090" w:rsidP="00175B92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Lokal mieszkalny o powierzchni użytkowej </w:t>
      </w:r>
      <w:r w:rsidR="00544B27">
        <w:rPr>
          <w:rFonts w:ascii="Arial" w:hAnsi="Arial" w:cs="Arial"/>
        </w:rPr>
        <w:t>53,95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wraz z piwnicą o powierzchni </w:t>
      </w:r>
      <w:r w:rsidR="00544B27">
        <w:rPr>
          <w:rFonts w:ascii="Arial" w:hAnsi="Arial" w:cs="Arial"/>
        </w:rPr>
        <w:t>14,42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 xml:space="preserve">2 </w:t>
      </w:r>
      <w:r w:rsidR="00544B27">
        <w:rPr>
          <w:rFonts w:ascii="Arial" w:hAnsi="Arial" w:cs="Arial"/>
        </w:rPr>
        <w:t>.</w:t>
      </w:r>
    </w:p>
    <w:p w14:paraId="18AC025C" w14:textId="073F7B20" w:rsidR="00174090" w:rsidRPr="00174090" w:rsidRDefault="004307D3" w:rsidP="0017409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174090" w:rsidRPr="00174090">
        <w:rPr>
          <w:rFonts w:ascii="Arial" w:hAnsi="Arial" w:cs="Arial"/>
          <w:b/>
          <w:bCs/>
        </w:rPr>
        <w:t xml:space="preserve">pis nieruchomości: </w:t>
      </w:r>
    </w:p>
    <w:p w14:paraId="744C4937" w14:textId="3BDE75F3" w:rsidR="00174090" w:rsidRDefault="00174090" w:rsidP="00174090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174090">
        <w:rPr>
          <w:rFonts w:ascii="Arial" w:hAnsi="Arial" w:cs="Arial"/>
        </w:rPr>
        <w:t xml:space="preserve">okal </w:t>
      </w:r>
      <w:r>
        <w:rPr>
          <w:rFonts w:ascii="Arial" w:hAnsi="Arial" w:cs="Arial"/>
        </w:rPr>
        <w:t xml:space="preserve">mieszkalny nr </w:t>
      </w:r>
      <w:r w:rsidR="004266B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usytuowany w segmencie nr </w:t>
      </w:r>
      <w:r w:rsidR="00544B2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budynku mieszkalnym nr </w:t>
      </w:r>
      <w:r w:rsidR="00544B27">
        <w:rPr>
          <w:rFonts w:ascii="Arial" w:hAnsi="Arial" w:cs="Arial"/>
        </w:rPr>
        <w:t>5-5a-5b</w:t>
      </w:r>
      <w:r w:rsidR="00981716">
        <w:rPr>
          <w:rFonts w:ascii="Arial" w:hAnsi="Arial" w:cs="Arial"/>
        </w:rPr>
        <w:t>, położony w</w:t>
      </w:r>
      <w:r w:rsidR="004307D3">
        <w:rPr>
          <w:rFonts w:ascii="Arial" w:hAnsi="Arial" w:cs="Arial"/>
        </w:rPr>
        <w:t> </w:t>
      </w:r>
      <w:r w:rsidR="00981716">
        <w:rPr>
          <w:rFonts w:ascii="Arial" w:hAnsi="Arial" w:cs="Arial"/>
        </w:rPr>
        <w:t xml:space="preserve">Świętochłowicach przy ul. </w:t>
      </w:r>
      <w:r w:rsidR="00544B27">
        <w:rPr>
          <w:rFonts w:ascii="Arial" w:hAnsi="Arial" w:cs="Arial"/>
        </w:rPr>
        <w:t>Średniej</w:t>
      </w:r>
      <w:r w:rsidR="00981716">
        <w:rPr>
          <w:rFonts w:ascii="Arial" w:hAnsi="Arial" w:cs="Arial"/>
        </w:rPr>
        <w:t xml:space="preserve">, sprzedawany jest wraz z udziałem w wysokości </w:t>
      </w:r>
      <w:r w:rsidR="00544B27">
        <w:rPr>
          <w:rFonts w:ascii="Arial" w:hAnsi="Arial" w:cs="Arial"/>
        </w:rPr>
        <w:t>58</w:t>
      </w:r>
      <w:r w:rsidR="00981716">
        <w:rPr>
          <w:rFonts w:ascii="Arial" w:hAnsi="Arial" w:cs="Arial"/>
        </w:rPr>
        <w:t xml:space="preserve">/1000 we współwłasności: </w:t>
      </w:r>
    </w:p>
    <w:p w14:paraId="34C0168F" w14:textId="1F069EA3" w:rsidR="00981716" w:rsidRDefault="00981716" w:rsidP="00174090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części wspólnych budynku i urządzeń, które nie służą wyłącznie do użytku właścicieli lokalu lub dotychczasowego właściciela nieruchomości; </w:t>
      </w:r>
    </w:p>
    <w:p w14:paraId="5C0096CC" w14:textId="4EDE67F0" w:rsidR="00981716" w:rsidRDefault="00981716" w:rsidP="00174090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dział</w:t>
      </w:r>
      <w:r w:rsidR="00383925">
        <w:rPr>
          <w:rFonts w:ascii="Arial" w:hAnsi="Arial" w:cs="Arial"/>
        </w:rPr>
        <w:t>ki</w:t>
      </w:r>
      <w:r>
        <w:rPr>
          <w:rFonts w:ascii="Arial" w:hAnsi="Arial" w:cs="Arial"/>
        </w:rPr>
        <w:t xml:space="preserve"> oznaczon</w:t>
      </w:r>
      <w:r w:rsidR="00383925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numer</w:t>
      </w:r>
      <w:r w:rsidR="00383925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ewidencyjnym: </w:t>
      </w:r>
      <w:r w:rsidR="00544B27">
        <w:rPr>
          <w:rFonts w:ascii="Arial" w:hAnsi="Arial" w:cs="Arial"/>
        </w:rPr>
        <w:t>1192/187</w:t>
      </w:r>
      <w:r w:rsidR="00383925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powierzchni </w:t>
      </w:r>
      <w:r w:rsidR="00544B27">
        <w:rPr>
          <w:rFonts w:ascii="Arial" w:hAnsi="Arial" w:cs="Arial"/>
        </w:rPr>
        <w:t>1 504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 w:rsidR="004307D3">
        <w:rPr>
          <w:rFonts w:ascii="Arial" w:hAnsi="Arial" w:cs="Arial"/>
          <w:vertAlign w:val="superscript"/>
        </w:rPr>
        <w:t xml:space="preserve"> </w:t>
      </w:r>
      <w:r w:rsidR="004307D3">
        <w:rPr>
          <w:rFonts w:ascii="Arial" w:hAnsi="Arial" w:cs="Arial"/>
        </w:rPr>
        <w:t xml:space="preserve">. </w:t>
      </w:r>
    </w:p>
    <w:p w14:paraId="4B473F03" w14:textId="533CAD14" w:rsidR="004307D3" w:rsidRDefault="004307D3" w:rsidP="00174090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307D3">
        <w:rPr>
          <w:rFonts w:ascii="Arial" w:hAnsi="Arial" w:cs="Arial"/>
          <w:b/>
          <w:bCs/>
        </w:rPr>
        <w:t xml:space="preserve">4) </w:t>
      </w:r>
      <w:r>
        <w:rPr>
          <w:rFonts w:ascii="Arial" w:hAnsi="Arial" w:cs="Arial"/>
          <w:b/>
          <w:bCs/>
        </w:rPr>
        <w:t>p</w:t>
      </w:r>
      <w:r w:rsidRPr="004307D3">
        <w:rPr>
          <w:rFonts w:ascii="Arial" w:hAnsi="Arial" w:cs="Arial"/>
          <w:b/>
          <w:bCs/>
        </w:rPr>
        <w:t xml:space="preserve">rzeznaczenie nieruchomości i sposób jej zagospodarowania: </w:t>
      </w:r>
      <w:r>
        <w:rPr>
          <w:rFonts w:ascii="Arial" w:hAnsi="Arial" w:cs="Arial"/>
        </w:rPr>
        <w:t xml:space="preserve"> </w:t>
      </w:r>
    </w:p>
    <w:p w14:paraId="5A4993EB" w14:textId="4AD6895C" w:rsidR="004307D3" w:rsidRDefault="004307D3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zabudowa mieszkaniowa wielorodzinna </w:t>
      </w:r>
    </w:p>
    <w:p w14:paraId="23606CE9" w14:textId="66D85895" w:rsidR="004307D3" w:rsidRDefault="004307D3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307D3">
        <w:rPr>
          <w:rFonts w:ascii="Arial" w:hAnsi="Arial" w:cs="Arial"/>
          <w:b/>
          <w:bCs/>
        </w:rPr>
        <w:t xml:space="preserve">5) </w:t>
      </w:r>
      <w:r>
        <w:rPr>
          <w:rFonts w:ascii="Arial" w:hAnsi="Arial" w:cs="Arial"/>
          <w:b/>
          <w:bCs/>
        </w:rPr>
        <w:t>te</w:t>
      </w:r>
      <w:r w:rsidRPr="004307D3">
        <w:rPr>
          <w:rFonts w:ascii="Arial" w:hAnsi="Arial" w:cs="Arial"/>
          <w:b/>
          <w:bCs/>
        </w:rPr>
        <w:t>rmin zagospodarowania nieruchomości:</w:t>
      </w:r>
      <w:r>
        <w:rPr>
          <w:rFonts w:ascii="Arial" w:hAnsi="Arial" w:cs="Arial"/>
        </w:rPr>
        <w:t xml:space="preserve"> nie dotyczy </w:t>
      </w:r>
    </w:p>
    <w:p w14:paraId="2C608B1E" w14:textId="5CF02342" w:rsidR="004307D3" w:rsidRDefault="004307D3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6) cena nieruchomości:</w:t>
      </w:r>
      <w:r>
        <w:rPr>
          <w:rFonts w:ascii="Arial" w:hAnsi="Arial" w:cs="Arial"/>
        </w:rPr>
        <w:t xml:space="preserve"> </w:t>
      </w:r>
    </w:p>
    <w:p w14:paraId="03858BAC" w14:textId="30BC2C52" w:rsidR="00CB4049" w:rsidRDefault="00544B27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116 967</w:t>
      </w:r>
      <w:r w:rsidR="00CB4049">
        <w:rPr>
          <w:rFonts w:ascii="Arial" w:hAnsi="Arial" w:cs="Arial"/>
        </w:rPr>
        <w:t xml:space="preserve">,00 zł (słownie: </w:t>
      </w:r>
      <w:r w:rsidR="004266B8">
        <w:rPr>
          <w:rFonts w:ascii="Arial" w:hAnsi="Arial" w:cs="Arial"/>
        </w:rPr>
        <w:t xml:space="preserve">sto </w:t>
      </w:r>
      <w:r>
        <w:rPr>
          <w:rFonts w:ascii="Arial" w:hAnsi="Arial" w:cs="Arial"/>
        </w:rPr>
        <w:t>szesnaście tysięcy dziewięćset sześćdziesiąt siedem złotych</w:t>
      </w:r>
      <w:r w:rsidR="00CB4049">
        <w:rPr>
          <w:rFonts w:ascii="Arial" w:hAnsi="Arial" w:cs="Arial"/>
        </w:rPr>
        <w:t xml:space="preserve">, 00/100) </w:t>
      </w:r>
    </w:p>
    <w:p w14:paraId="1DA60AE4" w14:textId="4E7AC1FD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 w:rsidRPr="00CB4049">
        <w:rPr>
          <w:rFonts w:ascii="Arial" w:hAnsi="Arial" w:cs="Arial"/>
          <w:b/>
          <w:bCs/>
        </w:rPr>
        <w:t>7) wysokość stawek procentowych z tytułu użytkowania wieczystego:</w:t>
      </w:r>
      <w:r>
        <w:rPr>
          <w:rFonts w:ascii="Arial" w:hAnsi="Arial" w:cs="Arial"/>
        </w:rPr>
        <w:t xml:space="preserve"> nie dotyczy </w:t>
      </w:r>
    </w:p>
    <w:p w14:paraId="5670E7A4" w14:textId="58E194C3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8) wysokość opłat z tytułu użytkowania, najmu lub dzierżawy:</w:t>
      </w:r>
      <w:r>
        <w:rPr>
          <w:rFonts w:ascii="Arial" w:hAnsi="Arial" w:cs="Arial"/>
        </w:rPr>
        <w:t xml:space="preserve"> nie dotyczy</w:t>
      </w:r>
    </w:p>
    <w:p w14:paraId="6114E417" w14:textId="4A32AF35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9) termin wnoszenia opłat:</w:t>
      </w:r>
      <w:r>
        <w:rPr>
          <w:rFonts w:ascii="Arial" w:hAnsi="Arial" w:cs="Arial"/>
        </w:rPr>
        <w:t xml:space="preserve"> nie dotyczy </w:t>
      </w:r>
    </w:p>
    <w:p w14:paraId="15785135" w14:textId="17E9D004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10) zasady aktualizacji opłat:</w:t>
      </w:r>
      <w:r>
        <w:rPr>
          <w:rFonts w:ascii="Arial" w:hAnsi="Arial" w:cs="Arial"/>
        </w:rPr>
        <w:t xml:space="preserve"> nie dotyczy </w:t>
      </w:r>
    </w:p>
    <w:p w14:paraId="7FDDF7D3" w14:textId="2C61749A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11) informacja o przeznaczeniu do sprzedaży, do oddania w użytkowanie wieczyste, użytkowanie, najem lub dzierżawę:</w:t>
      </w:r>
      <w:r>
        <w:rPr>
          <w:rFonts w:ascii="Arial" w:hAnsi="Arial" w:cs="Arial"/>
        </w:rPr>
        <w:t xml:space="preserve"> </w:t>
      </w:r>
    </w:p>
    <w:p w14:paraId="31C30B31" w14:textId="4156D93C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sprzedaż nieruchomości nastąpi w drodze bezprzetargowej na rzecz najemcy</w:t>
      </w:r>
    </w:p>
    <w:p w14:paraId="3BD8BC39" w14:textId="6316F5AE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 w:rsidRPr="00CB4049">
        <w:rPr>
          <w:rFonts w:ascii="Arial" w:hAnsi="Arial" w:cs="Arial"/>
          <w:b/>
          <w:bCs/>
        </w:rPr>
        <w:t>12) termin do złożenia wniosku przez osoby, którym przysługuje pierwszeństwo w nabyciu nieruchomości na podstawie art.34 ust.1 pkt 1 i pkt 2:</w:t>
      </w:r>
      <w:r>
        <w:rPr>
          <w:rFonts w:ascii="Arial" w:hAnsi="Arial" w:cs="Arial"/>
          <w:b/>
          <w:bCs/>
        </w:rPr>
        <w:t xml:space="preserve"> </w:t>
      </w:r>
    </w:p>
    <w:p w14:paraId="02DBF3D3" w14:textId="7B693DD0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 tygodni, licząc od dnia wywieszenia wykazu </w:t>
      </w:r>
    </w:p>
    <w:p w14:paraId="0F755165" w14:textId="22C05AD9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5971356A" w14:textId="3621899A" w:rsidR="004307D3" w:rsidRPr="004307D3" w:rsidRDefault="002A3D72" w:rsidP="002A3D72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Bliższych informacji udziela Wydział Mienia Komunalnego tut. Urzędu Miejskiego pokój nr 118, tel.: 32/34-91-931 </w:t>
      </w:r>
    </w:p>
    <w:p w14:paraId="0276F19D" w14:textId="34FFB9AD" w:rsidR="004307D3" w:rsidRPr="004307D3" w:rsidRDefault="004307D3" w:rsidP="004307D3">
      <w:pPr>
        <w:spacing w:after="0" w:line="240" w:lineRule="auto"/>
        <w:jc w:val="both"/>
        <w:rPr>
          <w:rFonts w:ascii="Arial" w:hAnsi="Arial" w:cs="Arial"/>
        </w:rPr>
      </w:pPr>
    </w:p>
    <w:p w14:paraId="44470314" w14:textId="5FE6A7C7" w:rsidR="004307D3" w:rsidRPr="004307D3" w:rsidRDefault="004307D3" w:rsidP="004307D3">
      <w:pPr>
        <w:spacing w:after="0" w:line="240" w:lineRule="auto"/>
        <w:jc w:val="both"/>
        <w:rPr>
          <w:rFonts w:ascii="Arial" w:hAnsi="Arial" w:cs="Arial"/>
        </w:rPr>
      </w:pPr>
    </w:p>
    <w:p w14:paraId="2B6ECDC5" w14:textId="004151D9" w:rsidR="004307D3" w:rsidRPr="004307D3" w:rsidRDefault="004307D3" w:rsidP="004307D3">
      <w:pPr>
        <w:spacing w:after="0" w:line="240" w:lineRule="auto"/>
        <w:jc w:val="both"/>
        <w:rPr>
          <w:rFonts w:ascii="Arial" w:hAnsi="Arial" w:cs="Arial"/>
        </w:rPr>
      </w:pPr>
    </w:p>
    <w:p w14:paraId="631E5AD8" w14:textId="7186EA0E" w:rsidR="004307D3" w:rsidRPr="004307D3" w:rsidRDefault="004307D3" w:rsidP="004307D3"/>
    <w:p w14:paraId="5C01299D" w14:textId="7F9606C0" w:rsidR="004307D3" w:rsidRDefault="004307D3" w:rsidP="004307D3">
      <w:pPr>
        <w:spacing w:after="0" w:line="240" w:lineRule="auto"/>
        <w:jc w:val="both"/>
        <w:rPr>
          <w:rFonts w:ascii="Arial" w:hAnsi="Arial" w:cs="Arial"/>
        </w:rPr>
      </w:pPr>
    </w:p>
    <w:p w14:paraId="398DFB39" w14:textId="77777777" w:rsidR="004307D3" w:rsidRPr="004307D3" w:rsidRDefault="004307D3" w:rsidP="004307D3">
      <w:pPr>
        <w:spacing w:after="0" w:line="240" w:lineRule="auto"/>
        <w:jc w:val="both"/>
        <w:rPr>
          <w:rFonts w:ascii="Arial" w:hAnsi="Arial" w:cs="Arial"/>
        </w:rPr>
      </w:pPr>
    </w:p>
    <w:p w14:paraId="36B77D91" w14:textId="77777777" w:rsidR="004F7756" w:rsidRPr="004F7756" w:rsidRDefault="004F7756" w:rsidP="004F7756">
      <w:pPr>
        <w:jc w:val="center"/>
        <w:rPr>
          <w:rFonts w:ascii="Arial" w:hAnsi="Arial" w:cs="Arial"/>
        </w:rPr>
      </w:pPr>
    </w:p>
    <w:sectPr w:rsidR="004F7756" w:rsidRPr="004F7756" w:rsidSect="004F77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3600E"/>
    <w:multiLevelType w:val="hybridMultilevel"/>
    <w:tmpl w:val="D1BEE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636685">
    <w:abstractNumId w:val="2"/>
  </w:num>
  <w:num w:numId="2" w16cid:durableId="1420635324">
    <w:abstractNumId w:val="1"/>
  </w:num>
  <w:num w:numId="3" w16cid:durableId="1253323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17A7C"/>
    <w:rsid w:val="00082E4E"/>
    <w:rsid w:val="00174090"/>
    <w:rsid w:val="00175B92"/>
    <w:rsid w:val="002A3D72"/>
    <w:rsid w:val="003400DB"/>
    <w:rsid w:val="00383925"/>
    <w:rsid w:val="004179B2"/>
    <w:rsid w:val="004266B8"/>
    <w:rsid w:val="004307D3"/>
    <w:rsid w:val="004455A5"/>
    <w:rsid w:val="00453396"/>
    <w:rsid w:val="004947AD"/>
    <w:rsid w:val="004B4381"/>
    <w:rsid w:val="004F7756"/>
    <w:rsid w:val="00544B27"/>
    <w:rsid w:val="005E6380"/>
    <w:rsid w:val="00677628"/>
    <w:rsid w:val="006C7368"/>
    <w:rsid w:val="0078381C"/>
    <w:rsid w:val="00981716"/>
    <w:rsid w:val="00A215ED"/>
    <w:rsid w:val="00A62EAF"/>
    <w:rsid w:val="00A96754"/>
    <w:rsid w:val="00B8217F"/>
    <w:rsid w:val="00BE7353"/>
    <w:rsid w:val="00CB4049"/>
    <w:rsid w:val="00D71A7E"/>
    <w:rsid w:val="00DE7BD3"/>
    <w:rsid w:val="00EB1594"/>
    <w:rsid w:val="00F01B7A"/>
    <w:rsid w:val="00F8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16</cp:revision>
  <cp:lastPrinted>2023-01-04T08:28:00Z</cp:lastPrinted>
  <dcterms:created xsi:type="dcterms:W3CDTF">2021-10-04T10:01:00Z</dcterms:created>
  <dcterms:modified xsi:type="dcterms:W3CDTF">2023-01-04T08:29:00Z</dcterms:modified>
</cp:coreProperties>
</file>