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16A1" w14:textId="0269561E" w:rsidR="00227803" w:rsidRPr="00090927" w:rsidRDefault="00227803" w:rsidP="00227803">
      <w:pPr>
        <w:spacing w:line="360" w:lineRule="auto"/>
        <w:ind w:left="4956" w:firstLine="708"/>
        <w:contextualSpacing/>
        <w:jc w:val="both"/>
        <w:rPr>
          <w:rFonts w:ascii="Arial" w:hAnsi="Arial" w:cs="Arial"/>
          <w:bCs/>
          <w:sz w:val="22"/>
          <w:szCs w:val="22"/>
          <w:lang w:val="x-none"/>
        </w:rPr>
      </w:pPr>
      <w:r>
        <w:rPr>
          <w:rFonts w:ascii="Arial" w:hAnsi="Arial" w:cs="Arial"/>
          <w:bCs/>
          <w:sz w:val="22"/>
          <w:szCs w:val="22"/>
        </w:rPr>
        <w:t>Świętochłowice, dnia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090927" w:rsidRPr="00090927">
        <w:rPr>
          <w:rFonts w:ascii="Arial" w:hAnsi="Arial" w:cs="Arial"/>
          <w:bCs/>
          <w:sz w:val="22"/>
          <w:szCs w:val="22"/>
        </w:rPr>
        <w:t>29.05.2020 r.</w:t>
      </w:r>
    </w:p>
    <w:p w14:paraId="697725F5" w14:textId="77777777" w:rsidR="00227803" w:rsidRDefault="00227803" w:rsidP="00227803">
      <w:pPr>
        <w:ind w:left="284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14:paraId="1AF8116E" w14:textId="77777777" w:rsidR="00227803" w:rsidRDefault="00227803" w:rsidP="00227803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  <w:lang w:val="x-none"/>
        </w:rPr>
        <w:t>Porządek obrad</w:t>
      </w:r>
    </w:p>
    <w:p w14:paraId="39C1723E" w14:textId="116B0BE3" w:rsidR="00227803" w:rsidRDefault="00090927" w:rsidP="00227803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XXVII </w:t>
      </w:r>
      <w:r w:rsidR="00227803">
        <w:rPr>
          <w:rFonts w:ascii="Arial" w:hAnsi="Arial" w:cs="Arial"/>
          <w:b/>
          <w:sz w:val="22"/>
          <w:szCs w:val="22"/>
          <w:u w:val="single"/>
          <w:lang w:val="x-none"/>
        </w:rPr>
        <w:t>sesji Rady Miejskiej w Świętochłowicach</w:t>
      </w:r>
    </w:p>
    <w:p w14:paraId="52B3B870" w14:textId="628BB9DD" w:rsidR="00090927" w:rsidRPr="00090927" w:rsidRDefault="00090927" w:rsidP="00227803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dnia 29 maja 2020 r.</w:t>
      </w:r>
    </w:p>
    <w:p w14:paraId="21F1EE2C" w14:textId="77777777" w:rsidR="00300E96" w:rsidRDefault="00300E96" w:rsidP="00227803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4D4880BA" w14:textId="77777777" w:rsidR="00227803" w:rsidRDefault="00227803" w:rsidP="0022780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7F2EFE" w14:textId="77777777" w:rsidR="00227803" w:rsidRPr="00090927" w:rsidRDefault="00227803" w:rsidP="00227803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Otwarcie sesji i stwierdzenie jej prawomocności</w:t>
      </w:r>
      <w:bookmarkStart w:id="0" w:name="_Hlk32217923"/>
      <w:bookmarkStart w:id="1" w:name="_Hlk30056218"/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bookmarkEnd w:id="0"/>
    <w:bookmarkEnd w:id="1"/>
    <w:p w14:paraId="373AB4CB" w14:textId="1E196D74" w:rsidR="00227803" w:rsidRPr="00090927" w:rsidRDefault="00227803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  <w:t>Przedstawienie porządku obrad.</w:t>
      </w:r>
    </w:p>
    <w:p w14:paraId="5088C998" w14:textId="2C7FEF3B" w:rsidR="00090927" w:rsidRPr="0020189A" w:rsidRDefault="00090927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20189A">
        <w:rPr>
          <w:rFonts w:ascii="Arial" w:hAnsi="Arial" w:cs="Arial"/>
          <w:sz w:val="22"/>
          <w:szCs w:val="22"/>
        </w:rPr>
        <w:t xml:space="preserve">Podjęcie uchwały </w:t>
      </w:r>
      <w:bookmarkStart w:id="2" w:name="_Hlk41562412"/>
      <w:r w:rsidRPr="0020189A">
        <w:rPr>
          <w:rFonts w:ascii="Arial" w:hAnsi="Arial" w:cs="Arial"/>
          <w:sz w:val="22"/>
          <w:szCs w:val="22"/>
        </w:rPr>
        <w:t xml:space="preserve">w sprawie powołania Komisji Rewizyjnej Rady Miejskiej </w:t>
      </w:r>
      <w:r w:rsidRPr="0020189A">
        <w:rPr>
          <w:rFonts w:ascii="Arial" w:hAnsi="Arial" w:cs="Arial"/>
          <w:sz w:val="22"/>
          <w:szCs w:val="22"/>
        </w:rPr>
        <w:br/>
        <w:t>w Świętochłowicach, ustalenia jej składu osobowego i zakresu działania.</w:t>
      </w:r>
      <w:bookmarkEnd w:id="2"/>
    </w:p>
    <w:p w14:paraId="5E25E3D4" w14:textId="3E50D110" w:rsidR="00090927" w:rsidRPr="0020189A" w:rsidRDefault="00090927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20189A">
        <w:rPr>
          <w:rFonts w:ascii="Arial" w:hAnsi="Arial" w:cs="Arial"/>
          <w:sz w:val="22"/>
          <w:szCs w:val="22"/>
        </w:rPr>
        <w:t xml:space="preserve">Podjęcie uchwały </w:t>
      </w:r>
      <w:bookmarkStart w:id="3" w:name="_Hlk41562442"/>
      <w:r w:rsidRPr="0020189A">
        <w:rPr>
          <w:rFonts w:ascii="Arial" w:hAnsi="Arial" w:cs="Arial"/>
          <w:sz w:val="22"/>
          <w:szCs w:val="22"/>
        </w:rPr>
        <w:t>w sprawie powołania komisji stałych Rady Miejskiej w Świętochłowicach, ustalenia ich składów osobowych i zakresu działania.</w:t>
      </w:r>
      <w:bookmarkEnd w:id="3"/>
    </w:p>
    <w:p w14:paraId="3D71393D" w14:textId="01EA877D" w:rsidR="00090927" w:rsidRPr="0020189A" w:rsidRDefault="00390ADE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20189A">
        <w:rPr>
          <w:rFonts w:ascii="Arial" w:hAnsi="Arial" w:cs="Arial"/>
          <w:sz w:val="22"/>
          <w:szCs w:val="22"/>
        </w:rPr>
        <w:t>Podjęcie</w:t>
      </w:r>
      <w:r w:rsidR="00090927" w:rsidRPr="0020189A">
        <w:rPr>
          <w:rFonts w:ascii="Arial" w:hAnsi="Arial" w:cs="Arial"/>
          <w:sz w:val="22"/>
          <w:szCs w:val="22"/>
        </w:rPr>
        <w:t xml:space="preserve"> uchwały </w:t>
      </w:r>
      <w:bookmarkStart w:id="4" w:name="_Hlk41562532"/>
      <w:r w:rsidR="00090927" w:rsidRPr="0020189A">
        <w:rPr>
          <w:rFonts w:ascii="Arial" w:hAnsi="Arial" w:cs="Arial"/>
          <w:sz w:val="22"/>
          <w:szCs w:val="22"/>
        </w:rPr>
        <w:t>w sprawie powołania Komisji Skarg, Wniosków i Petycji Rady Miejskiej w Świętochłowicach, ustalenia jej składu osobowego i zakresu działania.</w:t>
      </w:r>
      <w:bookmarkEnd w:id="4"/>
    </w:p>
    <w:p w14:paraId="008F7A18" w14:textId="667D41BD" w:rsidR="00090927" w:rsidRPr="0020189A" w:rsidRDefault="00090927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20189A">
        <w:rPr>
          <w:rFonts w:ascii="Arial" w:hAnsi="Arial" w:cs="Arial"/>
          <w:sz w:val="22"/>
          <w:szCs w:val="22"/>
        </w:rPr>
        <w:t xml:space="preserve">Podjęcie uchwały </w:t>
      </w:r>
      <w:bookmarkStart w:id="5" w:name="_Hlk41562597"/>
      <w:bookmarkStart w:id="6" w:name="_Hlk41562558"/>
      <w:r w:rsidRPr="0020189A">
        <w:rPr>
          <w:rFonts w:ascii="Arial" w:hAnsi="Arial" w:cs="Arial"/>
          <w:sz w:val="22"/>
          <w:szCs w:val="22"/>
        </w:rPr>
        <w:t xml:space="preserve">w sprawie przekazania skargi Prokuratora Prokuratury Rejonowej </w:t>
      </w:r>
      <w:r w:rsidRPr="0020189A">
        <w:rPr>
          <w:rFonts w:ascii="Arial" w:hAnsi="Arial" w:cs="Arial"/>
          <w:sz w:val="22"/>
          <w:szCs w:val="22"/>
        </w:rPr>
        <w:br/>
        <w:t xml:space="preserve">w Chorzowie na Uchwałę Rady Miejskiej w Świętochłowicach z dnia 19 grudnia </w:t>
      </w:r>
      <w:r w:rsidRPr="0020189A">
        <w:rPr>
          <w:rFonts w:ascii="Arial" w:hAnsi="Arial" w:cs="Arial"/>
          <w:sz w:val="22"/>
          <w:szCs w:val="22"/>
        </w:rPr>
        <w:br/>
        <w:t xml:space="preserve">nr XLV/369/17 z późniejszymi zmianami do Wojewódzkiego Sądu Administracyjnego </w:t>
      </w:r>
      <w:r w:rsidRPr="0020189A">
        <w:rPr>
          <w:rFonts w:ascii="Arial" w:hAnsi="Arial" w:cs="Arial"/>
          <w:sz w:val="22"/>
          <w:szCs w:val="22"/>
        </w:rPr>
        <w:br/>
        <w:t>w Gliwicach</w:t>
      </w:r>
      <w:bookmarkEnd w:id="5"/>
      <w:r w:rsidRPr="0020189A">
        <w:rPr>
          <w:rFonts w:ascii="Arial" w:hAnsi="Arial" w:cs="Arial"/>
          <w:sz w:val="22"/>
          <w:szCs w:val="22"/>
        </w:rPr>
        <w:t>.</w:t>
      </w:r>
    </w:p>
    <w:bookmarkEnd w:id="6"/>
    <w:p w14:paraId="236C1BAE" w14:textId="25DB4F67" w:rsidR="00B72C37" w:rsidRPr="00090927" w:rsidRDefault="00B72C37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r w:rsidR="00402F99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zmiany Uchwały Nr XXV/203/20 Rady Miejskiej </w:t>
      </w:r>
      <w:r w:rsidR="00402F99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w Świętochłowicach z dnia 26 lutego 2020 r. w sprawie Wieloletniej Prognozy Finansowej Miasta Świętochłowice na lata 2020-2031.</w:t>
      </w:r>
    </w:p>
    <w:p w14:paraId="696349FB" w14:textId="14AC01F5" w:rsidR="006C7C71" w:rsidRPr="00090927" w:rsidRDefault="006C7C71" w:rsidP="00227803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val="x-none" w:eastAsia="x-none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r w:rsidR="00402F99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zmiany Uchwały nr XXIII/191/19 Rady  Miejskiej </w:t>
      </w:r>
      <w:r w:rsidR="00402F99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  <w:t>w Świętochłowicach z dnia 30 grudnia 2019 roku w sprawie uchwalenia budżetu Miasta Świętochłowice na 2020 rok.</w:t>
      </w:r>
    </w:p>
    <w:p w14:paraId="65A1B656" w14:textId="407F6E69" w:rsidR="00227803" w:rsidRPr="00090927" w:rsidRDefault="00B72C37" w:rsidP="002278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w sprawie </w:t>
      </w:r>
      <w:r w:rsidR="00402F99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zaciągnięcia pożyczki z Wojewódzkiego Funduszu Ochrony Środowiska i Gospodarki Wodnej w Katowicach na dofinansowanie realizacji zadania </w:t>
      </w:r>
      <w:r w:rsidR="00300E96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="00402F99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pn. „Poprawa jakości środo</w:t>
      </w:r>
      <w:r w:rsidR="00300E96"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wiska miejskiego Gminy Świętochłowice – remediacja terenów zdegradowanych i zanieczyszczonych w rejonie stawu Kalina wraz z przywróceniem jego biologicznej aktywności”.</w:t>
      </w:r>
    </w:p>
    <w:p w14:paraId="5F8D5A4A" w14:textId="2F21E313" w:rsidR="009D52E8" w:rsidRPr="00090927" w:rsidRDefault="009D52E8" w:rsidP="009D5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 w:rsidRPr="00090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0E96" w:rsidRPr="00090927">
        <w:rPr>
          <w:rFonts w:ascii="Arial" w:hAnsi="Arial" w:cs="Arial"/>
          <w:color w:val="000000" w:themeColor="text1"/>
          <w:sz w:val="22"/>
          <w:szCs w:val="22"/>
        </w:rPr>
        <w:t>zmiany uchwały w sprawie przedłużenia terminów płatności rat podatku od nieruchomości.</w:t>
      </w:r>
    </w:p>
    <w:p w14:paraId="4CCDAC3D" w14:textId="212E5004" w:rsidR="009D52E8" w:rsidRPr="00090927" w:rsidRDefault="009D52E8" w:rsidP="009D5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 w:rsidRPr="000909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0E96" w:rsidRPr="000909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zmiany uchwały Nr XVI/168/15 Rady Miejskiej </w:t>
      </w:r>
      <w:r w:rsidR="00300E96" w:rsidRPr="000909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  <w:t xml:space="preserve">w Świętochłowicach z dnia 21 grudnia 2015 r. w sprawie szczegółowych warunków przyznawania i ustalania odpłatności za usługi opiekuńcze i specjalistyczne usługi opiekuńcze, z wyłączeniem specjalistycznych usług opiekuńczych świadczonych dla osób z zaburzeniami psychicznymi oraz szczegółowych warunków częściowego lub całkowitego </w:t>
      </w:r>
      <w:r w:rsidR="00300E96" w:rsidRPr="0009092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>zwolnienia od opłat, jak również trybu ich pobierania, zmienionej uchwałą Nr IV/21/18 Rady Miejskiej w Świętochłowicach z dnia 14 grudnia 2018 r.</w:t>
      </w:r>
    </w:p>
    <w:p w14:paraId="08C06387" w14:textId="50C8B029" w:rsidR="00090927" w:rsidRPr="0020189A" w:rsidRDefault="00090927" w:rsidP="009D5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0189A">
        <w:rPr>
          <w:rFonts w:ascii="Arial" w:hAnsi="Arial" w:cs="Arial"/>
          <w:sz w:val="22"/>
          <w:szCs w:val="22"/>
        </w:rPr>
        <w:t xml:space="preserve">Podjęcie uchwały </w:t>
      </w:r>
      <w:bookmarkStart w:id="7" w:name="_Hlk41562675"/>
      <w:r w:rsidRPr="0020189A">
        <w:rPr>
          <w:rFonts w:ascii="Arial" w:hAnsi="Arial" w:cs="Arial"/>
          <w:sz w:val="22"/>
          <w:szCs w:val="22"/>
        </w:rPr>
        <w:t>w sprawie ponoszenia kosztów kształcenia przekraczających wydatki bieżące ponoszone na jednego ucznia w pozostałych oddziałach szkoły.</w:t>
      </w:r>
      <w:bookmarkEnd w:id="7"/>
    </w:p>
    <w:p w14:paraId="4E04423D" w14:textId="1E024A18" w:rsidR="0053513D" w:rsidRPr="00090927" w:rsidRDefault="0053513D" w:rsidP="009D5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 wskazania przedstawicieli Rady Miejskiej w Świętochłowicach do składu Miejskiej Rady Działalności Pożytku Publicznego.</w:t>
      </w:r>
    </w:p>
    <w:p w14:paraId="673690EC" w14:textId="10ACC2AE" w:rsidR="006F7A58" w:rsidRPr="00090927" w:rsidRDefault="00227803" w:rsidP="009F5993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090927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Zakończenie sesji.</w:t>
      </w:r>
    </w:p>
    <w:sectPr w:rsidR="006F7A58" w:rsidRPr="0009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8FCE40F4"/>
    <w:lvl w:ilvl="0" w:tplc="3552F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5"/>
    <w:rsid w:val="00002C11"/>
    <w:rsid w:val="00054E62"/>
    <w:rsid w:val="00090927"/>
    <w:rsid w:val="001F0204"/>
    <w:rsid w:val="0020189A"/>
    <w:rsid w:val="00206C0D"/>
    <w:rsid w:val="00221E35"/>
    <w:rsid w:val="00227803"/>
    <w:rsid w:val="00300E96"/>
    <w:rsid w:val="00390ADE"/>
    <w:rsid w:val="00402F99"/>
    <w:rsid w:val="004B51E6"/>
    <w:rsid w:val="0053513D"/>
    <w:rsid w:val="00626BA5"/>
    <w:rsid w:val="006C7C71"/>
    <w:rsid w:val="007A4963"/>
    <w:rsid w:val="00884A11"/>
    <w:rsid w:val="00923978"/>
    <w:rsid w:val="009D52E8"/>
    <w:rsid w:val="009F5993"/>
    <w:rsid w:val="00AD28AE"/>
    <w:rsid w:val="00B72C37"/>
    <w:rsid w:val="00D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F3B8"/>
  <w15:chartTrackingRefBased/>
  <w15:docId w15:val="{91968F85-5DF6-4BDD-84D7-9BD218E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Powierza</dc:creator>
  <cp:keywords/>
  <dc:description/>
  <cp:lastModifiedBy>Michał Malinowski</cp:lastModifiedBy>
  <cp:revision>13</cp:revision>
  <cp:lastPrinted>2020-05-28T10:31:00Z</cp:lastPrinted>
  <dcterms:created xsi:type="dcterms:W3CDTF">2020-04-17T06:02:00Z</dcterms:created>
  <dcterms:modified xsi:type="dcterms:W3CDTF">2020-05-29T08:55:00Z</dcterms:modified>
</cp:coreProperties>
</file>