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7B" w:rsidRDefault="00ED467B" w:rsidP="003A3528">
      <w:pPr>
        <w:spacing w:after="0"/>
      </w:pPr>
      <w:bookmarkStart w:id="0" w:name="_GoBack"/>
      <w:bookmarkEnd w:id="0"/>
    </w:p>
    <w:tbl>
      <w:tblPr>
        <w:tblStyle w:val="TableGrid"/>
        <w:tblpPr w:leftFromText="141" w:rightFromText="141" w:vertAnchor="text" w:tblpY="1"/>
        <w:tblOverlap w:val="never"/>
        <w:tblW w:w="6521" w:type="dxa"/>
        <w:tblInd w:w="0" w:type="dxa"/>
        <w:tblLayout w:type="fixed"/>
        <w:tblCellMar>
          <w:top w:w="1" w:type="dxa"/>
        </w:tblCellMar>
        <w:tblLook w:val="04A0" w:firstRow="1" w:lastRow="0" w:firstColumn="1" w:lastColumn="0" w:noHBand="0" w:noVBand="1"/>
      </w:tblPr>
      <w:tblGrid>
        <w:gridCol w:w="851"/>
        <w:gridCol w:w="5670"/>
      </w:tblGrid>
      <w:tr w:rsidR="00D9298C" w:rsidTr="00FF1414">
        <w:trPr>
          <w:trHeight w:val="69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98C" w:rsidRPr="00DA4DAB" w:rsidRDefault="00D9298C" w:rsidP="00FF1414">
            <w:pPr>
              <w:jc w:val="center"/>
              <w:rPr>
                <w:sz w:val="20"/>
                <w:szCs w:val="20"/>
              </w:rPr>
            </w:pPr>
            <w:r w:rsidRPr="00DA4DAB">
              <w:rPr>
                <w:rFonts w:eastAsia="Times New Roman"/>
                <w:sz w:val="20"/>
                <w:szCs w:val="20"/>
              </w:rPr>
              <w:t>L.p.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98C" w:rsidRPr="003A3528" w:rsidRDefault="00D9298C" w:rsidP="00FF1414">
            <w:pPr>
              <w:ind w:left="671" w:right="669"/>
              <w:jc w:val="center"/>
              <w:rPr>
                <w:sz w:val="20"/>
                <w:szCs w:val="20"/>
              </w:rPr>
            </w:pPr>
            <w:r w:rsidRPr="003A3528">
              <w:rPr>
                <w:rFonts w:eastAsia="Times New Roman"/>
                <w:sz w:val="20"/>
                <w:szCs w:val="20"/>
              </w:rPr>
              <w:t>Nazwa (firma) lub imię i nazwisko beneficjenta</w:t>
            </w:r>
          </w:p>
        </w:tc>
      </w:tr>
      <w:tr w:rsidR="00D9298C" w:rsidTr="00FF1414">
        <w:trPr>
          <w:trHeight w:val="9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98C" w:rsidRDefault="00D9298C" w:rsidP="00FF141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98C" w:rsidRDefault="00D9298C" w:rsidP="00FF141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>6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FABIO GROUP Sławomir Szczerba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Dorota Bosak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>
              <w:t>ALDAMADA Sp. z o.o.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OPAKODREW PPHU SP. Z O.O.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ADO-MED Sp. z o.o.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 xml:space="preserve">Tomasz </w:t>
            </w:r>
            <w:proofErr w:type="spellStart"/>
            <w:r w:rsidRPr="003A3528">
              <w:rPr>
                <w:rFonts w:eastAsia="Times New Roman"/>
              </w:rPr>
              <w:t>Warchala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P.W.MOTOTECHNIKA BYTOM SP.J.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Dariusz Pochrzęst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  <w:jc w:val="both"/>
            </w:pPr>
            <w:r>
              <w:t>Piotr Mol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10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  <w:jc w:val="both"/>
            </w:pPr>
            <w:r w:rsidRPr="003A3528">
              <w:rPr>
                <w:rFonts w:eastAsia="Times New Roman"/>
              </w:rPr>
              <w:t xml:space="preserve">KULIK JUSTYNA FIRMA HANDLOWO </w:t>
            </w:r>
            <w:r>
              <w:rPr>
                <w:rFonts w:eastAsia="Times New Roman"/>
              </w:rPr>
              <w:t>USŁUGOWA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11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>
              <w:t>Edyta Krala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12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Auto-Service Andrzej Wojciechowski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13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  <w:jc w:val="both"/>
            </w:pPr>
            <w:r w:rsidRPr="003A3528">
              <w:rPr>
                <w:rFonts w:eastAsia="Times New Roman"/>
              </w:rPr>
              <w:t>Zakład Fryzjerski Damsko-Męski Karina W</w:t>
            </w:r>
            <w:r>
              <w:rPr>
                <w:rFonts w:eastAsia="Times New Roman"/>
              </w:rPr>
              <w:t>alaszek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14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 xml:space="preserve">Salon Fryzjerski Ewa </w:t>
            </w:r>
            <w:proofErr w:type="spellStart"/>
            <w:r w:rsidRPr="003A3528">
              <w:rPr>
                <w:rFonts w:eastAsia="Times New Roman"/>
              </w:rPr>
              <w:t>Kulpanek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15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SOR-DREW S.A.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16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 w:right="-19"/>
              <w:jc w:val="both"/>
            </w:pPr>
            <w:r w:rsidRPr="003A3528">
              <w:rPr>
                <w:rFonts w:eastAsia="Times New Roman"/>
              </w:rPr>
              <w:t>Salon Fryzur S.C. Katarzyna i Jarosław Brac</w:t>
            </w:r>
            <w:r>
              <w:rPr>
                <w:rFonts w:eastAsia="Times New Roman"/>
              </w:rPr>
              <w:t>hmańscy</w:t>
            </w:r>
          </w:p>
        </w:tc>
      </w:tr>
      <w:tr w:rsidR="00AA0996" w:rsidTr="00FF1414">
        <w:trPr>
          <w:trHeight w:val="16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18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Adrian Szczyrba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19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F.H.U."EXEL"K. Walaszek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20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 w:right="-28"/>
              <w:jc w:val="both"/>
            </w:pPr>
            <w:r w:rsidRPr="003A3528">
              <w:rPr>
                <w:rFonts w:eastAsia="Times New Roman"/>
              </w:rPr>
              <w:t>Zakład Fotograficzny FOTO STUDIO Joann</w:t>
            </w:r>
            <w:r>
              <w:rPr>
                <w:rFonts w:eastAsia="Times New Roman"/>
              </w:rPr>
              <w:t xml:space="preserve">a </w:t>
            </w:r>
            <w:proofErr w:type="spellStart"/>
            <w:r>
              <w:rPr>
                <w:rFonts w:eastAsia="Times New Roman"/>
              </w:rPr>
              <w:t>Sturtz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21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Dorota Herman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22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Krzysztof Misztal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23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>
              <w:t xml:space="preserve">FOTO-VIDEO Tomasz </w:t>
            </w:r>
            <w:proofErr w:type="spellStart"/>
            <w:r>
              <w:t>Ledworowski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24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Katarzyna Paluch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F.W. KEMES-AUTO</w:t>
            </w:r>
            <w:r>
              <w:rPr>
                <w:rFonts w:eastAsia="Times New Roman"/>
              </w:rPr>
              <w:t xml:space="preserve"> </w:t>
            </w:r>
            <w:r w:rsidRPr="003A3528">
              <w:rPr>
                <w:rFonts w:eastAsia="Times New Roman"/>
              </w:rPr>
              <w:t>Sp. z o.o.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26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 w:right="-28"/>
              <w:jc w:val="both"/>
            </w:pPr>
            <w:r>
              <w:t>KAMA Aleksandra Piszczek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27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Zakład Instalatorstwa Elektrycznego</w:t>
            </w:r>
            <w:r>
              <w:rPr>
                <w:rFonts w:eastAsia="Times New Roman"/>
              </w:rPr>
              <w:t xml:space="preserve"> Rak Jerzy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28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>
              <w:t xml:space="preserve">Sylwia </w:t>
            </w:r>
            <w:proofErr w:type="spellStart"/>
            <w:r>
              <w:t>Hunia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29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 xml:space="preserve">Foto </w:t>
            </w:r>
            <w:r>
              <w:rPr>
                <w:rFonts w:eastAsia="Times New Roman"/>
              </w:rPr>
              <w:t>–</w:t>
            </w:r>
            <w:r w:rsidRPr="003A3528">
              <w:rPr>
                <w:rFonts w:eastAsia="Times New Roman"/>
              </w:rPr>
              <w:t xml:space="preserve"> </w:t>
            </w:r>
            <w:proofErr w:type="spellStart"/>
            <w:r w:rsidRPr="003A3528">
              <w:rPr>
                <w:rFonts w:eastAsia="Times New Roman"/>
              </w:rPr>
              <w:t>Śmiejka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30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 xml:space="preserve">Salon Fryzjerski Agnieszka </w:t>
            </w:r>
            <w:proofErr w:type="spellStart"/>
            <w:r w:rsidRPr="003A3528">
              <w:rPr>
                <w:rFonts w:eastAsia="Times New Roman"/>
              </w:rPr>
              <w:t>Trenczek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31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>
              <w:rPr>
                <w:rFonts w:eastAsia="Times New Roman"/>
              </w:rPr>
              <w:t>F.H.U  ALINCAR Alina Tylenda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32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r>
              <w:rPr>
                <w:rFonts w:eastAsia="Times New Roman"/>
              </w:rPr>
              <w:t>Nikodem Poślednik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33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  <w:jc w:val="both"/>
            </w:pPr>
            <w:r>
              <w:t>MAR-BUD Mariusz Wiewióra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34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  <w:jc w:val="both"/>
            </w:pPr>
            <w:r>
              <w:t>Warsztat Modelarstwa odlewniczego Feliks Rybak</w:t>
            </w:r>
          </w:p>
        </w:tc>
      </w:tr>
      <w:tr w:rsidR="00AA0996" w:rsidTr="00FF1414">
        <w:trPr>
          <w:trHeight w:val="16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35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Usługi Transpo</w:t>
            </w:r>
            <w:r>
              <w:rPr>
                <w:rFonts w:eastAsia="Times New Roman"/>
              </w:rPr>
              <w:t>r</w:t>
            </w:r>
            <w:r w:rsidRPr="003A3528">
              <w:rPr>
                <w:rFonts w:eastAsia="Times New Roman"/>
              </w:rPr>
              <w:t>towe Krzysztof Zarzecki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36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FHU Danuta Lebioda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37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Salon Fryzjerski Fenix Joanna Lis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38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Willa Styl S.C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  <w:rPr>
                <w:rFonts w:eastAsia="Times New Roman"/>
              </w:rPr>
            </w:pPr>
            <w:r>
              <w:rPr>
                <w:rFonts w:eastAsia="Times New Roman"/>
              </w:rPr>
              <w:t>Sabina Swoboda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>
              <w:rPr>
                <w:rFonts w:eastAsia="Times New Roman"/>
              </w:rPr>
              <w:t>Katarzyna Tomys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41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>
              <w:t xml:space="preserve">Karolina </w:t>
            </w:r>
            <w:proofErr w:type="spellStart"/>
            <w:r>
              <w:t>Świdzikowska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42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Firma Iwona Misztal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43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Martyna</w:t>
            </w:r>
            <w:r>
              <w:rPr>
                <w:rFonts w:eastAsia="Times New Roman"/>
              </w:rPr>
              <w:t xml:space="preserve"> Kalisz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44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r w:rsidRPr="003A3528">
              <w:rPr>
                <w:rFonts w:eastAsia="Times New Roman"/>
              </w:rPr>
              <w:t>Łukasz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Uzarek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>
              <w:t>TIFOTEX Sp. z o.o.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46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Radosław Mieszkowski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47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  <w:jc w:val="both"/>
            </w:pPr>
            <w:r>
              <w:t xml:space="preserve">Firma </w:t>
            </w:r>
            <w:proofErr w:type="spellStart"/>
            <w:r>
              <w:t>Transbej</w:t>
            </w:r>
            <w:proofErr w:type="spellEnd"/>
            <w:r>
              <w:t xml:space="preserve"> Jerzy Bębenek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48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  <w:jc w:val="both"/>
            </w:pPr>
            <w:r>
              <w:t>PS INVESTMENT Sp. z o.o.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lastRenderedPageBreak/>
              <w:t>49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 xml:space="preserve">4 BLUE Wojciech </w:t>
            </w:r>
            <w:proofErr w:type="spellStart"/>
            <w:r w:rsidRPr="003A3528">
              <w:rPr>
                <w:rFonts w:eastAsia="Times New Roman"/>
              </w:rPr>
              <w:t>Rylowski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50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Jacek</w:t>
            </w:r>
            <w:r>
              <w:rPr>
                <w:rFonts w:eastAsia="Times New Roman"/>
              </w:rPr>
              <w:t xml:space="preserve"> Zięba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51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 xml:space="preserve">FHU LEX Leszek </w:t>
            </w:r>
            <w:proofErr w:type="spellStart"/>
            <w:r w:rsidRPr="003A3528">
              <w:rPr>
                <w:rFonts w:eastAsia="Times New Roman"/>
              </w:rPr>
              <w:t>Nantka</w:t>
            </w:r>
            <w:proofErr w:type="spellEnd"/>
          </w:p>
        </w:tc>
      </w:tr>
      <w:tr w:rsidR="00AA0996" w:rsidTr="00FF1414">
        <w:trPr>
          <w:trHeight w:val="16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right="6"/>
            </w:pPr>
            <w:r w:rsidRPr="003A3528">
              <w:rPr>
                <w:rFonts w:eastAsia="Times New Roman"/>
              </w:rPr>
              <w:t>52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A3528" w:rsidRDefault="00AA0996" w:rsidP="00FF1414">
            <w:pPr>
              <w:ind w:left="12"/>
            </w:pPr>
            <w:r w:rsidRPr="003A3528">
              <w:rPr>
                <w:rFonts w:eastAsia="Times New Roman"/>
              </w:rPr>
              <w:t>SEAMFACTORY Sp. z o.o.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 w:rsidRPr="005D511D">
              <w:rPr>
                <w:rFonts w:eastAsia="Times New Roman"/>
              </w:rPr>
              <w:t>53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 xml:space="preserve">Emir Nieruchomości Magdalena </w:t>
            </w:r>
            <w:proofErr w:type="spellStart"/>
            <w:r w:rsidRPr="005D511D">
              <w:rPr>
                <w:rFonts w:eastAsia="Times New Roman"/>
              </w:rPr>
              <w:t>Sobała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 w:rsidRPr="005D511D">
              <w:rPr>
                <w:rFonts w:eastAsia="Times New Roman"/>
              </w:rPr>
              <w:t>54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>Tomasz</w:t>
            </w:r>
            <w:r>
              <w:rPr>
                <w:rFonts w:eastAsia="Times New Roman"/>
              </w:rPr>
              <w:t xml:space="preserve"> Majorek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 w:rsidRPr="005D511D">
              <w:rPr>
                <w:rFonts w:eastAsia="Times New Roman"/>
              </w:rPr>
              <w:t>55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>Dominika Szostak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 xml:space="preserve">Usługi Transportowe Denis </w:t>
            </w:r>
            <w:proofErr w:type="spellStart"/>
            <w:r w:rsidRPr="005D511D">
              <w:rPr>
                <w:rFonts w:eastAsia="Times New Roman"/>
              </w:rPr>
              <w:t>Sacharewicz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 xml:space="preserve">F3 </w:t>
            </w:r>
            <w:proofErr w:type="spellStart"/>
            <w:r w:rsidRPr="005D511D">
              <w:rPr>
                <w:rFonts w:eastAsia="Times New Roman"/>
              </w:rPr>
              <w:t>Group</w:t>
            </w:r>
            <w:proofErr w:type="spellEnd"/>
            <w:r w:rsidRPr="005D511D">
              <w:rPr>
                <w:rFonts w:eastAsia="Times New Roman"/>
              </w:rPr>
              <w:t xml:space="preserve"> s.c.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>Aleksander</w:t>
            </w:r>
            <w:r>
              <w:rPr>
                <w:rFonts w:eastAsia="Times New Roman"/>
              </w:rPr>
              <w:t xml:space="preserve"> Rogala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>SILESIA INVEST Sp. z o.o. Sp. k.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>Leszek</w:t>
            </w:r>
            <w:r>
              <w:rPr>
                <w:rFonts w:eastAsia="Times New Roman"/>
              </w:rPr>
              <w:t xml:space="preserve"> Jańczyk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r w:rsidRPr="005D511D">
              <w:rPr>
                <w:rFonts w:eastAsia="Times New Roman"/>
              </w:rPr>
              <w:t>Daniel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Muszalik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  <w:jc w:val="both"/>
            </w:pPr>
            <w:r>
              <w:t>Joanna Brandys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r w:rsidRPr="005D511D">
              <w:rPr>
                <w:rFonts w:eastAsia="Times New Roman"/>
              </w:rPr>
              <w:t>Monika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Miszke-Nieśpiałowska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  <w:jc w:val="both"/>
            </w:pPr>
            <w:r w:rsidRPr="005D511D">
              <w:rPr>
                <w:rFonts w:eastAsia="Times New Roman"/>
              </w:rPr>
              <w:t>GALERIA SMAKU Jarosław Brachmański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>
              <w:t>Łukasz Kurowski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>Wioleta Wilk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 xml:space="preserve">Weronika </w:t>
            </w:r>
            <w:proofErr w:type="spellStart"/>
            <w:r w:rsidRPr="005D511D">
              <w:rPr>
                <w:rFonts w:eastAsia="Times New Roman"/>
              </w:rPr>
              <w:t>Wanczura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>EKOINSTAL HOLDING Sp. z o.o. Sp. k.</w:t>
            </w:r>
          </w:p>
        </w:tc>
      </w:tr>
      <w:tr w:rsidR="00AA0996" w:rsidTr="00FF1414">
        <w:trPr>
          <w:trHeight w:val="16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 xml:space="preserve">Patryk </w:t>
            </w:r>
            <w:proofErr w:type="spellStart"/>
            <w:r w:rsidRPr="005D511D">
              <w:rPr>
                <w:rFonts w:eastAsia="Times New Roman"/>
              </w:rPr>
              <w:t>Czeleń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>Kamil Biegalski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>Anna Jankowska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>SOB-PROJEKT Artur Sobczyk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73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>Marcin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Sidoruk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74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r>
              <w:rPr>
                <w:rFonts w:eastAsia="Times New Roman"/>
              </w:rPr>
              <w:t>K</w:t>
            </w:r>
            <w:r w:rsidRPr="005D511D">
              <w:rPr>
                <w:rFonts w:eastAsia="Times New Roman"/>
              </w:rPr>
              <w:t>inga</w:t>
            </w:r>
            <w:r>
              <w:rPr>
                <w:rFonts w:eastAsia="Times New Roman"/>
              </w:rPr>
              <w:t xml:space="preserve"> Grochowina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75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>Lucyna</w:t>
            </w:r>
            <w:r>
              <w:rPr>
                <w:rFonts w:eastAsia="Times New Roman"/>
              </w:rPr>
              <w:t xml:space="preserve"> Kopeć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76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>Łukasz</w:t>
            </w:r>
            <w:r>
              <w:rPr>
                <w:rFonts w:eastAsia="Times New Roman"/>
              </w:rPr>
              <w:t xml:space="preserve"> Pięciak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77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>
              <w:t>Ewa Bargieła JEDWABNIK MANUFAKTURY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78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 xml:space="preserve">AUDIT 4 YOU Barbara </w:t>
            </w:r>
            <w:proofErr w:type="spellStart"/>
            <w:r w:rsidRPr="005D511D">
              <w:rPr>
                <w:rFonts w:eastAsia="Times New Roman"/>
              </w:rPr>
              <w:t>Ciemała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79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>Patrycja Dylong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80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 xml:space="preserve">Natalia </w:t>
            </w:r>
            <w:proofErr w:type="spellStart"/>
            <w:r w:rsidRPr="005D511D">
              <w:rPr>
                <w:rFonts w:eastAsia="Times New Roman"/>
              </w:rPr>
              <w:t>Szerzyna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81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 xml:space="preserve">Marcin </w:t>
            </w:r>
            <w:proofErr w:type="spellStart"/>
            <w:r w:rsidRPr="005D511D">
              <w:rPr>
                <w:rFonts w:eastAsia="Times New Roman"/>
              </w:rPr>
              <w:t>Stahr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82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  <w:jc w:val="both"/>
            </w:pPr>
            <w:r w:rsidRPr="005D511D">
              <w:rPr>
                <w:rFonts w:eastAsia="Times New Roman"/>
              </w:rPr>
              <w:t xml:space="preserve">Biuro Usług Finansowych AKCEPT Sabina </w:t>
            </w:r>
            <w:proofErr w:type="spellStart"/>
            <w:r>
              <w:rPr>
                <w:rFonts w:eastAsia="Times New Roman"/>
              </w:rPr>
              <w:t>Foryta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83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  <w:jc w:val="both"/>
            </w:pPr>
            <w:r w:rsidRPr="005D511D">
              <w:rPr>
                <w:rFonts w:eastAsia="Times New Roman"/>
              </w:rPr>
              <w:t xml:space="preserve">Fryzjerstwo Damsko-Męskie KARINA </w:t>
            </w:r>
            <w:proofErr w:type="spellStart"/>
            <w:r w:rsidRPr="005D511D">
              <w:rPr>
                <w:rFonts w:eastAsia="Times New Roman"/>
              </w:rPr>
              <w:t>Kari</w:t>
            </w:r>
            <w:r>
              <w:rPr>
                <w:rFonts w:eastAsia="Times New Roman"/>
              </w:rPr>
              <w:t>na</w:t>
            </w:r>
            <w:proofErr w:type="spellEnd"/>
            <w:r>
              <w:rPr>
                <w:rFonts w:eastAsia="Times New Roman"/>
              </w:rPr>
              <w:t xml:space="preserve"> Tomecka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84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 xml:space="preserve">PS COMPUTER Piotr </w:t>
            </w:r>
            <w:proofErr w:type="spellStart"/>
            <w:r w:rsidRPr="005D511D">
              <w:rPr>
                <w:rFonts w:eastAsia="Times New Roman"/>
              </w:rPr>
              <w:t>Suchłabowicz</w:t>
            </w:r>
            <w:proofErr w:type="spellEnd"/>
          </w:p>
        </w:tc>
      </w:tr>
      <w:tr w:rsidR="00AA0996" w:rsidTr="00FF1414">
        <w:trPr>
          <w:trHeight w:val="16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85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>
              <w:t>Michał Lazar BAD ASS MOTORCYKLES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86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 xml:space="preserve">Biuro Rachunkowe Bożena </w:t>
            </w:r>
            <w:proofErr w:type="spellStart"/>
            <w:r w:rsidRPr="005D511D">
              <w:rPr>
                <w:rFonts w:eastAsia="Times New Roman"/>
              </w:rPr>
              <w:t>Nieświec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87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 xml:space="preserve">Zakład Fryzjerski Alena </w:t>
            </w:r>
            <w:proofErr w:type="spellStart"/>
            <w:r w:rsidRPr="005D511D">
              <w:rPr>
                <w:rFonts w:eastAsia="Times New Roman"/>
              </w:rPr>
              <w:t>Wieclawek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right="6"/>
            </w:pPr>
            <w:r>
              <w:t>88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5D511D" w:rsidRDefault="00AA0996" w:rsidP="00FF1414">
            <w:pPr>
              <w:ind w:left="12"/>
            </w:pPr>
            <w:r w:rsidRPr="005D511D">
              <w:rPr>
                <w:rFonts w:eastAsia="Times New Roman"/>
              </w:rPr>
              <w:t>Łukasz Kołodziej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t>89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/>
            </w:pPr>
            <w:r w:rsidRPr="00380D19">
              <w:rPr>
                <w:rFonts w:eastAsia="Times New Roman"/>
              </w:rPr>
              <w:t>Kamila Nowak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t>90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/>
            </w:pPr>
            <w:r w:rsidRPr="00380D19">
              <w:rPr>
                <w:rFonts w:eastAsia="Times New Roman"/>
              </w:rPr>
              <w:t xml:space="preserve">Projekt Ładniej Alicja </w:t>
            </w:r>
            <w:proofErr w:type="spellStart"/>
            <w:r w:rsidRPr="00380D19">
              <w:rPr>
                <w:rFonts w:eastAsia="Times New Roman"/>
              </w:rPr>
              <w:t>Podhajska</w:t>
            </w:r>
            <w:proofErr w:type="spellEnd"/>
            <w:r w:rsidRPr="00380D19">
              <w:rPr>
                <w:rFonts w:eastAsia="Times New Roman"/>
              </w:rPr>
              <w:t>-Godyń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t>91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/>
            </w:pPr>
            <w:r w:rsidRPr="00380D19">
              <w:rPr>
                <w:rFonts w:eastAsia="Times New Roman"/>
              </w:rPr>
              <w:t>Monika Wencel PHU "DLA KRUSZYN"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t>92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 w:right="-28"/>
              <w:jc w:val="both"/>
            </w:pPr>
            <w:r w:rsidRPr="00380D19">
              <w:rPr>
                <w:rFonts w:eastAsia="Times New Roman"/>
              </w:rPr>
              <w:t>Robert Niepsuj - USŁUGI PROGRAMISTY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t>93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/>
            </w:pPr>
            <w:r w:rsidRPr="00380D19">
              <w:rPr>
                <w:rFonts w:eastAsia="Times New Roman"/>
              </w:rPr>
              <w:t>Wiktoria Adamek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t>94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/>
            </w:pPr>
            <w:proofErr w:type="spellStart"/>
            <w:r>
              <w:t>Jahu</w:t>
            </w:r>
            <w:proofErr w:type="spellEnd"/>
            <w:r>
              <w:t xml:space="preserve"> Taxi Janusz Ścigała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t>95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/>
            </w:pPr>
            <w:r w:rsidRPr="00380D19">
              <w:rPr>
                <w:rFonts w:eastAsia="Times New Roman"/>
              </w:rPr>
              <w:t>Marta Ludwig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t>96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/>
            </w:pPr>
            <w:r w:rsidRPr="00380D19">
              <w:rPr>
                <w:rFonts w:eastAsia="Times New Roman"/>
              </w:rPr>
              <w:t>Piotr Pater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t>97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/>
            </w:pPr>
            <w:r w:rsidRPr="00380D19">
              <w:rPr>
                <w:rFonts w:eastAsia="Times New Roman"/>
              </w:rPr>
              <w:t>Oliwia Wiśniowska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t>98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/>
            </w:pPr>
            <w:r w:rsidRPr="00380D19">
              <w:rPr>
                <w:rFonts w:eastAsia="Times New Roman"/>
              </w:rPr>
              <w:t xml:space="preserve">PIK Piotr </w:t>
            </w:r>
            <w:proofErr w:type="spellStart"/>
            <w:r w:rsidRPr="00380D19">
              <w:rPr>
                <w:rFonts w:eastAsia="Times New Roman"/>
              </w:rPr>
              <w:t>Kadzimierz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t>99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/>
            </w:pPr>
            <w:r w:rsidRPr="00380D19">
              <w:rPr>
                <w:rFonts w:eastAsia="Times New Roman"/>
              </w:rPr>
              <w:t xml:space="preserve">Bernadeta </w:t>
            </w:r>
            <w:proofErr w:type="spellStart"/>
            <w:r w:rsidRPr="00380D19">
              <w:rPr>
                <w:rFonts w:eastAsia="Times New Roman"/>
              </w:rPr>
              <w:t>Grysko</w:t>
            </w:r>
            <w:proofErr w:type="spellEnd"/>
            <w:r w:rsidRPr="00380D19">
              <w:rPr>
                <w:rFonts w:eastAsia="Times New Roman"/>
              </w:rPr>
              <w:t xml:space="preserve"> Usługi Szkoleniowe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lastRenderedPageBreak/>
              <w:t>100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/>
            </w:pPr>
            <w:r w:rsidRPr="00380D19">
              <w:rPr>
                <w:rFonts w:eastAsia="Times New Roman"/>
              </w:rPr>
              <w:t>Paulina Majtyka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t>101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/>
            </w:pPr>
            <w:r w:rsidRPr="00380D19">
              <w:rPr>
                <w:rFonts w:eastAsia="Times New Roman"/>
              </w:rPr>
              <w:t>Firma MISZTAL IWONA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t>102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/>
            </w:pPr>
            <w:r w:rsidRPr="00380D19">
              <w:rPr>
                <w:rFonts w:eastAsia="Times New Roman"/>
              </w:rPr>
              <w:t xml:space="preserve">Justyna </w:t>
            </w:r>
            <w:proofErr w:type="spellStart"/>
            <w:r w:rsidRPr="00380D19">
              <w:rPr>
                <w:rFonts w:eastAsia="Times New Roman"/>
              </w:rPr>
              <w:t>Kutynia</w:t>
            </w:r>
            <w:proofErr w:type="spellEnd"/>
            <w:r w:rsidRPr="00380D19">
              <w:rPr>
                <w:rFonts w:eastAsia="Times New Roman"/>
              </w:rPr>
              <w:t>-Kowalska Fotografia</w:t>
            </w:r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t>103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/>
            </w:pPr>
            <w:r w:rsidRPr="00380D19">
              <w:rPr>
                <w:rFonts w:eastAsia="Times New Roman"/>
              </w:rPr>
              <w:t xml:space="preserve">BMG Bogusław </w:t>
            </w:r>
            <w:proofErr w:type="spellStart"/>
            <w:r w:rsidRPr="00380D19">
              <w:rPr>
                <w:rFonts w:eastAsia="Times New Roman"/>
              </w:rPr>
              <w:t>Pietroniec</w:t>
            </w:r>
            <w:proofErr w:type="spellEnd"/>
          </w:p>
        </w:tc>
      </w:tr>
      <w:tr w:rsidR="00AA0996" w:rsidTr="00FF1414">
        <w:trPr>
          <w:trHeight w:val="1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right="6"/>
            </w:pPr>
            <w:r>
              <w:t>104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996" w:rsidRPr="00380D19" w:rsidRDefault="00AA0996" w:rsidP="00FF1414">
            <w:pPr>
              <w:ind w:left="12" w:right="-11"/>
              <w:jc w:val="both"/>
            </w:pPr>
            <w:r w:rsidRPr="00380D19">
              <w:rPr>
                <w:rFonts w:eastAsia="Times New Roman"/>
              </w:rPr>
              <w:t>Dorota Janiak-Hamerla Usługi Językowe FL</w:t>
            </w:r>
            <w:r>
              <w:rPr>
                <w:rFonts w:eastAsia="Times New Roman"/>
              </w:rPr>
              <w:t>UENCY</w:t>
            </w:r>
          </w:p>
        </w:tc>
      </w:tr>
    </w:tbl>
    <w:p w:rsidR="00ED467B" w:rsidRDefault="00FF1414">
      <w:pPr>
        <w:tabs>
          <w:tab w:val="center" w:pos="10700"/>
          <w:tab w:val="center" w:pos="12005"/>
          <w:tab w:val="center" w:pos="12916"/>
          <w:tab w:val="right" w:pos="14178"/>
        </w:tabs>
        <w:spacing w:after="0"/>
      </w:pPr>
      <w:r>
        <w:br w:type="textWrapping" w:clear="all"/>
      </w:r>
      <w:r w:rsidR="003A3528">
        <w:tab/>
      </w:r>
    </w:p>
    <w:sectPr w:rsidR="00ED467B" w:rsidSect="00AA5163">
      <w:headerReference w:type="even" r:id="rId7"/>
      <w:headerReference w:type="default" r:id="rId8"/>
      <w:headerReference w:type="first" r:id="rId9"/>
      <w:pgSz w:w="11900" w:h="16840" w:code="9"/>
      <w:pgMar w:top="2063" w:right="325" w:bottom="599" w:left="1121" w:header="29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DA" w:rsidRDefault="00BC23DA">
      <w:pPr>
        <w:spacing w:after="0" w:line="240" w:lineRule="auto"/>
      </w:pPr>
      <w:r>
        <w:separator/>
      </w:r>
    </w:p>
  </w:endnote>
  <w:endnote w:type="continuationSeparator" w:id="0">
    <w:p w:rsidR="00BC23DA" w:rsidRDefault="00BC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DA" w:rsidRDefault="00BC23DA">
      <w:pPr>
        <w:spacing w:after="0" w:line="240" w:lineRule="auto"/>
      </w:pPr>
      <w:r>
        <w:separator/>
      </w:r>
    </w:p>
  </w:footnote>
  <w:footnote w:type="continuationSeparator" w:id="0">
    <w:p w:rsidR="00BC23DA" w:rsidRDefault="00BC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528" w:rsidRDefault="003A3528">
    <w:pPr>
      <w:tabs>
        <w:tab w:val="right" w:pos="15702"/>
      </w:tabs>
      <w:spacing w:after="38"/>
      <w:ind w:right="-1524"/>
    </w:pPr>
    <w:r>
      <w:rPr>
        <w:rFonts w:ascii="Times New Roman" w:eastAsia="Times New Roman" w:hAnsi="Times New Roman" w:cs="Times New Roman"/>
        <w:sz w:val="16"/>
      </w:rPr>
      <w:t>RAPORT O POMOCY PUBLICZNEJ UDZIELONEJ PRZEZ PUP</w:t>
    </w:r>
    <w:r>
      <w:rPr>
        <w:rFonts w:ascii="Times New Roman" w:eastAsia="Times New Roman" w:hAnsi="Times New Roman" w:cs="Times New Roman"/>
        <w:sz w:val="16"/>
      </w:rPr>
      <w:tab/>
      <w:t xml:space="preserve">Strona </w:t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PAGE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 w:rsidR="00FF1414">
      <w:rPr>
        <w:rFonts w:ascii="Times New Roman" w:eastAsia="Times New Roman" w:hAnsi="Times New Roman" w:cs="Times New Roman"/>
        <w:noProof/>
        <w:sz w:val="16"/>
      </w:rPr>
      <w:t>3</w:t>
    </w:r>
    <w:r>
      <w:rPr>
        <w:rFonts w:ascii="Times New Roman" w:eastAsia="Times New Roman" w:hAnsi="Times New Roman" w:cs="Times New Roman"/>
        <w:sz w:val="16"/>
      </w:rPr>
      <w:fldChar w:fldCharType="end"/>
    </w:r>
  </w:p>
  <w:p w:rsidR="003A3528" w:rsidRDefault="003A3528">
    <w:pPr>
      <w:tabs>
        <w:tab w:val="center" w:pos="6163"/>
      </w:tabs>
      <w:spacing w:after="2"/>
    </w:pPr>
    <w:r>
      <w:rPr>
        <w:rFonts w:ascii="Times New Roman" w:eastAsia="Times New Roman" w:hAnsi="Times New Roman" w:cs="Times New Roman"/>
        <w:sz w:val="16"/>
      </w:rPr>
      <w:t>I. Nazwa organu udzielającego pomocy:</w:t>
    </w:r>
    <w:r>
      <w:rPr>
        <w:rFonts w:ascii="Times New Roman" w:eastAsia="Times New Roman" w:hAnsi="Times New Roman" w:cs="Times New Roman"/>
        <w:sz w:val="16"/>
      </w:rPr>
      <w:tab/>
      <w:t>Prezydent Miasta Świętochłowice</w:t>
    </w:r>
  </w:p>
  <w:p w:rsidR="003A3528" w:rsidRDefault="003A3528">
    <w:pPr>
      <w:tabs>
        <w:tab w:val="center" w:pos="5476"/>
      </w:tabs>
      <w:spacing w:after="2"/>
    </w:pPr>
    <w:r>
      <w:rPr>
        <w:rFonts w:ascii="Times New Roman" w:eastAsia="Times New Roman" w:hAnsi="Times New Roman" w:cs="Times New Roman"/>
        <w:sz w:val="16"/>
      </w:rPr>
      <w:t>II. Numer Identyfikacji Podatkowej (NIP) organu udzielającego pomocy:</w:t>
    </w:r>
    <w:r>
      <w:rPr>
        <w:rFonts w:ascii="Times New Roman" w:eastAsia="Times New Roman" w:hAnsi="Times New Roman" w:cs="Times New Roman"/>
        <w:sz w:val="16"/>
      </w:rPr>
      <w:tab/>
      <w:t>6272748738</w:t>
    </w:r>
  </w:p>
  <w:p w:rsidR="003A3528" w:rsidRDefault="003A3528">
    <w:pPr>
      <w:tabs>
        <w:tab w:val="center" w:pos="6433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III. Siedziba organu udzielającego pomocy: </w:t>
    </w:r>
    <w:r>
      <w:rPr>
        <w:rFonts w:ascii="Times New Roman" w:eastAsia="Times New Roman" w:hAnsi="Times New Roman" w:cs="Times New Roman"/>
        <w:sz w:val="16"/>
      </w:rPr>
      <w:tab/>
      <w:t>ŚWIĘTOCHŁOWICE, KATOWICKA 54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14" w:rsidRDefault="003A3528" w:rsidP="00FF1414">
    <w:pPr>
      <w:pStyle w:val="Nagwek"/>
      <w:jc w:val="center"/>
      <w:rPr>
        <w:b/>
      </w:rPr>
    </w:pPr>
    <w:r w:rsidRPr="003A3528">
      <w:rPr>
        <w:b/>
      </w:rPr>
      <w:t>Wykaz osób prawnych i fizycznych oraz jednostek organizacyjnych nieposiadających osobowości prawnej, którym w roku 2019 udzielono pomocy publicznej</w:t>
    </w:r>
  </w:p>
  <w:p w:rsidR="00FF1414" w:rsidRDefault="00FF1414" w:rsidP="00FF1414">
    <w:pPr>
      <w:pStyle w:val="Nagwek"/>
      <w:rPr>
        <w:b/>
      </w:rPr>
    </w:pPr>
  </w:p>
  <w:p w:rsidR="00FF1414" w:rsidRPr="00FF1414" w:rsidRDefault="00FF1414" w:rsidP="00FF1414">
    <w:pPr>
      <w:pStyle w:val="Nagwek"/>
    </w:pPr>
    <w:r>
      <w:t>- sporządzony na podstawie art. 37 ust. 1 pkt 2 lit. „g” w zw. Z art. 38 ustawy z dnia 27 sierpnia 2009r. o finansach   publicznych  (tekst jedn. Dz.U. z 2019r. poz. 869)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528" w:rsidRDefault="003A3528">
    <w:pPr>
      <w:tabs>
        <w:tab w:val="right" w:pos="15702"/>
      </w:tabs>
      <w:spacing w:after="38"/>
      <w:ind w:right="-1524"/>
    </w:pPr>
    <w:r>
      <w:rPr>
        <w:rFonts w:ascii="Times New Roman" w:eastAsia="Times New Roman" w:hAnsi="Times New Roman" w:cs="Times New Roman"/>
        <w:sz w:val="16"/>
      </w:rPr>
      <w:t>RAPORT O POMOCY PUBLICZNEJ UDZIELONEJ PRZEZ PUP</w:t>
    </w:r>
    <w:r>
      <w:rPr>
        <w:rFonts w:ascii="Times New Roman" w:eastAsia="Times New Roman" w:hAnsi="Times New Roman" w:cs="Times New Roman"/>
        <w:sz w:val="16"/>
      </w:rPr>
      <w:tab/>
      <w:t xml:space="preserve">Strona </w:t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PAGE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 w:rsidR="00FF1414">
      <w:rPr>
        <w:rFonts w:ascii="Times New Roman" w:eastAsia="Times New Roman" w:hAnsi="Times New Roman" w:cs="Times New Roman"/>
        <w:noProof/>
        <w:sz w:val="16"/>
      </w:rPr>
      <w:t>3</w:t>
    </w:r>
    <w:r>
      <w:rPr>
        <w:rFonts w:ascii="Times New Roman" w:eastAsia="Times New Roman" w:hAnsi="Times New Roman" w:cs="Times New Roman"/>
        <w:sz w:val="16"/>
      </w:rPr>
      <w:fldChar w:fldCharType="end"/>
    </w:r>
  </w:p>
  <w:p w:rsidR="003A3528" w:rsidRDefault="003A3528">
    <w:pPr>
      <w:tabs>
        <w:tab w:val="center" w:pos="6163"/>
      </w:tabs>
      <w:spacing w:after="2"/>
    </w:pPr>
    <w:r>
      <w:rPr>
        <w:rFonts w:ascii="Times New Roman" w:eastAsia="Times New Roman" w:hAnsi="Times New Roman" w:cs="Times New Roman"/>
        <w:sz w:val="16"/>
      </w:rPr>
      <w:t>I. Nazwa organu udzielającego pomocy:</w:t>
    </w:r>
    <w:r>
      <w:rPr>
        <w:rFonts w:ascii="Times New Roman" w:eastAsia="Times New Roman" w:hAnsi="Times New Roman" w:cs="Times New Roman"/>
        <w:sz w:val="16"/>
      </w:rPr>
      <w:tab/>
      <w:t>Prezydent Miasta Świętochłowice</w:t>
    </w:r>
  </w:p>
  <w:p w:rsidR="003A3528" w:rsidRDefault="003A3528">
    <w:pPr>
      <w:tabs>
        <w:tab w:val="center" w:pos="5476"/>
      </w:tabs>
      <w:spacing w:after="2"/>
    </w:pPr>
    <w:r>
      <w:rPr>
        <w:rFonts w:ascii="Times New Roman" w:eastAsia="Times New Roman" w:hAnsi="Times New Roman" w:cs="Times New Roman"/>
        <w:sz w:val="16"/>
      </w:rPr>
      <w:t>II. Numer Identyfikacji Podatkowej (NIP) organu udzielającego pomocy:</w:t>
    </w:r>
    <w:r>
      <w:rPr>
        <w:rFonts w:ascii="Times New Roman" w:eastAsia="Times New Roman" w:hAnsi="Times New Roman" w:cs="Times New Roman"/>
        <w:sz w:val="16"/>
      </w:rPr>
      <w:tab/>
      <w:t>6272748738</w:t>
    </w:r>
  </w:p>
  <w:p w:rsidR="003A3528" w:rsidRDefault="003A3528">
    <w:pPr>
      <w:tabs>
        <w:tab w:val="center" w:pos="6433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III. Siedziba organu udzielającego pomocy: </w:t>
    </w:r>
    <w:r>
      <w:rPr>
        <w:rFonts w:ascii="Times New Roman" w:eastAsia="Times New Roman" w:hAnsi="Times New Roman" w:cs="Times New Roman"/>
        <w:sz w:val="16"/>
      </w:rPr>
      <w:tab/>
      <w:t>ŚWIĘTOCHŁOWICE, KATOWICKA 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20A"/>
    <w:multiLevelType w:val="hybridMultilevel"/>
    <w:tmpl w:val="888E40B8"/>
    <w:lvl w:ilvl="0" w:tplc="67C8F46E">
      <w:start w:val="4"/>
      <w:numFmt w:val="upperRoman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EE8490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ECCF2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FA4F47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76BE6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3C8B3A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1C522A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782DA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7E487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3F02B5"/>
    <w:multiLevelType w:val="hybridMultilevel"/>
    <w:tmpl w:val="F0069DAC"/>
    <w:lvl w:ilvl="0" w:tplc="6E482A4C">
      <w:start w:val="4"/>
      <w:numFmt w:val="upperRoman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C67EB0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FE60DA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612BA4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A167F1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E860DD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0F85B5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318BE4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04ED6D4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8C0BAA"/>
    <w:multiLevelType w:val="hybridMultilevel"/>
    <w:tmpl w:val="57B67D46"/>
    <w:lvl w:ilvl="0" w:tplc="83503D26">
      <w:start w:val="4"/>
      <w:numFmt w:val="upperRoman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B8073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03CF82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C2A23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2762C6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CCFBFA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C82D5D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6FE2ED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6AFC1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7B"/>
    <w:rsid w:val="00017301"/>
    <w:rsid w:val="000B0DA8"/>
    <w:rsid w:val="001079E4"/>
    <w:rsid w:val="00190A2E"/>
    <w:rsid w:val="002266E7"/>
    <w:rsid w:val="00380D19"/>
    <w:rsid w:val="003955CD"/>
    <w:rsid w:val="003A2833"/>
    <w:rsid w:val="003A3528"/>
    <w:rsid w:val="003E58CC"/>
    <w:rsid w:val="004F7061"/>
    <w:rsid w:val="0057434D"/>
    <w:rsid w:val="005D511D"/>
    <w:rsid w:val="00755546"/>
    <w:rsid w:val="008C5E0A"/>
    <w:rsid w:val="008F7FCE"/>
    <w:rsid w:val="009B3731"/>
    <w:rsid w:val="009C2602"/>
    <w:rsid w:val="009F178E"/>
    <w:rsid w:val="00A56FD3"/>
    <w:rsid w:val="00AA0996"/>
    <w:rsid w:val="00AA5163"/>
    <w:rsid w:val="00AE2F0D"/>
    <w:rsid w:val="00BC23DA"/>
    <w:rsid w:val="00D55B9F"/>
    <w:rsid w:val="00D9298C"/>
    <w:rsid w:val="00DA4DAB"/>
    <w:rsid w:val="00ED467B"/>
    <w:rsid w:val="00FA04BB"/>
    <w:rsid w:val="00FF141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72F997-E1A9-4B7B-AB96-BE3910C2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A3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528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A3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528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6E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so_pp_spr.pdf</vt:lpstr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so_pp_spr.pdf</dc:title>
  <dc:subject/>
  <dc:creator>Oracle Reports</dc:creator>
  <cp:keywords/>
  <cp:lastModifiedBy>Anida Nowak</cp:lastModifiedBy>
  <cp:revision>4</cp:revision>
  <cp:lastPrinted>2020-05-25T10:41:00Z</cp:lastPrinted>
  <dcterms:created xsi:type="dcterms:W3CDTF">2020-05-25T10:27:00Z</dcterms:created>
  <dcterms:modified xsi:type="dcterms:W3CDTF">2020-05-25T10:41:00Z</dcterms:modified>
</cp:coreProperties>
</file>