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52" w:rsidRPr="00EE4E14" w:rsidRDefault="00195852" w:rsidP="00E5070D">
      <w:pPr>
        <w:pStyle w:val="NoSpacing"/>
        <w:spacing w:before="60"/>
        <w:jc w:val="center"/>
        <w:rPr>
          <w:rFonts w:ascii="Times New Roman" w:hAnsi="Times New Roman" w:cs="Times New Roman"/>
        </w:rPr>
      </w:pPr>
      <w:r w:rsidRPr="00EE4E14">
        <w:rPr>
          <w:rFonts w:ascii="Times New Roman" w:hAnsi="Times New Roman" w:cs="Times New Roman"/>
        </w:rPr>
        <w:t>UMOWA  nr …../IK/272/ZP/2017</w:t>
      </w:r>
    </w:p>
    <w:p w:rsidR="00195852" w:rsidRPr="00EE4E14" w:rsidRDefault="00195852" w:rsidP="0090610C">
      <w:pPr>
        <w:pStyle w:val="NoSpacing"/>
        <w:spacing w:before="60"/>
        <w:rPr>
          <w:rFonts w:ascii="Times New Roman" w:hAnsi="Times New Roman" w:cs="Times New Roman"/>
        </w:rPr>
      </w:pPr>
      <w:r w:rsidRPr="00EE4E14">
        <w:rPr>
          <w:rFonts w:ascii="Times New Roman" w:hAnsi="Times New Roman" w:cs="Times New Roman"/>
        </w:rPr>
        <w:t>zawarta w dniu ………… w Świętochłowicach w trybie przepisów ustawy z dnia 29 stycznia 2004 r. - Prawo zamówień publicznych, pomiędzy:</w:t>
      </w:r>
    </w:p>
    <w:p w:rsidR="00195852" w:rsidRPr="00EE4E14" w:rsidRDefault="00195852" w:rsidP="0090610C">
      <w:pPr>
        <w:pStyle w:val="NoSpacing"/>
        <w:spacing w:before="60"/>
        <w:rPr>
          <w:rFonts w:ascii="Times New Roman" w:hAnsi="Times New Roman" w:cs="Times New Roman"/>
        </w:rPr>
      </w:pPr>
      <w:r w:rsidRPr="00EE4E14">
        <w:rPr>
          <w:rFonts w:ascii="Times New Roman" w:hAnsi="Times New Roman" w:cs="Times New Roman"/>
        </w:rPr>
        <w:t xml:space="preserve">Gminą Świętochłowice, ul. Katowicka 54, 41-600 Świętochłowice, NIP: 627 27 48 738, reprezentowaną przez: </w:t>
      </w:r>
    </w:p>
    <w:p w:rsidR="00195852" w:rsidRPr="00EE4E14" w:rsidRDefault="00195852" w:rsidP="0090610C">
      <w:pPr>
        <w:pStyle w:val="NoSpacing"/>
        <w:spacing w:before="60"/>
        <w:rPr>
          <w:rFonts w:ascii="Times New Roman" w:hAnsi="Times New Roman" w:cs="Times New Roman"/>
        </w:rPr>
      </w:pPr>
      <w:r w:rsidRPr="00EE4E14">
        <w:rPr>
          <w:rFonts w:ascii="Times New Roman" w:hAnsi="Times New Roman" w:cs="Times New Roman"/>
        </w:rPr>
        <w:t>………………………………, działającego z upoważnienia Prezydenta Miasta Świętochłowice nr ….</w:t>
      </w:r>
    </w:p>
    <w:p w:rsidR="00195852" w:rsidRPr="00EE4E14" w:rsidRDefault="00195852" w:rsidP="0090610C">
      <w:pPr>
        <w:pStyle w:val="NoSpacing"/>
        <w:spacing w:before="60"/>
        <w:rPr>
          <w:rFonts w:ascii="Times New Roman" w:hAnsi="Times New Roman" w:cs="Times New Roman"/>
        </w:rPr>
      </w:pPr>
      <w:r w:rsidRPr="00EE4E14">
        <w:rPr>
          <w:rFonts w:ascii="Times New Roman" w:hAnsi="Times New Roman" w:cs="Times New Roman"/>
        </w:rPr>
        <w:t>………………………………, działającego z upoważnienia Prezydenta Miasta Świętochłowice nr ….</w:t>
      </w:r>
    </w:p>
    <w:p w:rsidR="00195852" w:rsidRPr="00EE4E14" w:rsidRDefault="00195852" w:rsidP="0090610C">
      <w:pPr>
        <w:pStyle w:val="NoSpacing"/>
        <w:spacing w:before="60"/>
        <w:rPr>
          <w:rFonts w:ascii="Times New Roman" w:hAnsi="Times New Roman" w:cs="Times New Roman"/>
        </w:rPr>
      </w:pPr>
      <w:r w:rsidRPr="00EE4E14">
        <w:rPr>
          <w:rFonts w:ascii="Times New Roman" w:hAnsi="Times New Roman" w:cs="Times New Roman"/>
        </w:rPr>
        <w:t xml:space="preserve">przy kontrasygnacie Skarbnika Miasta, </w:t>
      </w:r>
    </w:p>
    <w:p w:rsidR="00195852" w:rsidRPr="00EE4E14" w:rsidRDefault="00195852" w:rsidP="0090610C">
      <w:pPr>
        <w:pStyle w:val="NoSpacing"/>
        <w:spacing w:before="60"/>
        <w:rPr>
          <w:rFonts w:ascii="Times New Roman" w:hAnsi="Times New Roman" w:cs="Times New Roman"/>
        </w:rPr>
      </w:pPr>
      <w:r w:rsidRPr="00EE4E14">
        <w:rPr>
          <w:rFonts w:ascii="Times New Roman" w:hAnsi="Times New Roman" w:cs="Times New Roman"/>
        </w:rPr>
        <w:t>zwaną w dalszej części umowy „Zamawiającym”,</w:t>
      </w:r>
    </w:p>
    <w:p w:rsidR="00195852" w:rsidRPr="00EE4E14" w:rsidRDefault="00195852" w:rsidP="0090610C">
      <w:pPr>
        <w:spacing w:before="60" w:after="0" w:line="240" w:lineRule="auto"/>
        <w:rPr>
          <w:rFonts w:ascii="Times New Roman" w:hAnsi="Times New Roman" w:cs="Times New Roman"/>
        </w:rPr>
      </w:pPr>
      <w:r w:rsidRPr="00EE4E14">
        <w:rPr>
          <w:rFonts w:ascii="Times New Roman" w:hAnsi="Times New Roman" w:cs="Times New Roman"/>
        </w:rPr>
        <w:t xml:space="preserve">a  </w:t>
      </w:r>
    </w:p>
    <w:p w:rsidR="00195852" w:rsidRPr="00EE4E14" w:rsidRDefault="00195852" w:rsidP="0090610C">
      <w:pPr>
        <w:spacing w:before="60" w:after="0" w:line="240" w:lineRule="auto"/>
        <w:rPr>
          <w:rFonts w:ascii="Times New Roman" w:hAnsi="Times New Roman" w:cs="Times New Roman"/>
        </w:rPr>
      </w:pPr>
      <w:r w:rsidRPr="00EE4E14">
        <w:rPr>
          <w:rFonts w:ascii="Times New Roman" w:hAnsi="Times New Roman" w:cs="Times New Roman"/>
        </w:rPr>
        <w:t>………………… z siedzibą………., KRS …….. NIP: ……., reprezentowaną/nym przez:</w:t>
      </w:r>
    </w:p>
    <w:p w:rsidR="00195852" w:rsidRPr="00EE4E14" w:rsidRDefault="00195852" w:rsidP="0090610C">
      <w:pPr>
        <w:spacing w:before="60" w:after="0" w:line="240" w:lineRule="auto"/>
        <w:rPr>
          <w:rFonts w:ascii="Times New Roman" w:hAnsi="Times New Roman" w:cs="Times New Roman"/>
        </w:rPr>
      </w:pPr>
      <w:r w:rsidRPr="00EE4E14">
        <w:rPr>
          <w:rFonts w:ascii="Times New Roman" w:hAnsi="Times New Roman" w:cs="Times New Roman"/>
        </w:rPr>
        <w:t>…………………………………….</w:t>
      </w:r>
    </w:p>
    <w:p w:rsidR="00195852" w:rsidRPr="00EE4E14" w:rsidRDefault="00195852" w:rsidP="0090610C">
      <w:pPr>
        <w:pStyle w:val="NoSpacing"/>
        <w:spacing w:before="60"/>
        <w:rPr>
          <w:rFonts w:ascii="Times New Roman" w:hAnsi="Times New Roman" w:cs="Times New Roman"/>
          <w:b/>
        </w:rPr>
      </w:pPr>
      <w:r w:rsidRPr="00EE4E14">
        <w:rPr>
          <w:rFonts w:ascii="Times New Roman" w:hAnsi="Times New Roman" w:cs="Times New Roman"/>
        </w:rPr>
        <w:t>zwaną/nym w dalszej części umowy „Wykonawcą”.</w:t>
      </w:r>
      <w:r w:rsidRPr="00EE4E14">
        <w:rPr>
          <w:rFonts w:ascii="Times New Roman" w:hAnsi="Times New Roman" w:cs="Times New Roman"/>
          <w:b/>
        </w:rPr>
        <w:t xml:space="preserve"> </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1</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Przedmiot umowy</w:t>
      </w:r>
    </w:p>
    <w:p w:rsidR="00195852" w:rsidRPr="00EE4E14" w:rsidRDefault="00195852" w:rsidP="00E5070D">
      <w:pPr>
        <w:pStyle w:val="NoSpacing"/>
        <w:numPr>
          <w:ilvl w:val="0"/>
          <w:numId w:val="7"/>
        </w:numPr>
        <w:spacing w:before="60"/>
        <w:ind w:left="357" w:hanging="357"/>
        <w:rPr>
          <w:rFonts w:ascii="Times New Roman" w:hAnsi="Times New Roman" w:cs="Times New Roman"/>
        </w:rPr>
      </w:pPr>
      <w:bookmarkStart w:id="0" w:name="_Ref473544195"/>
      <w:r w:rsidRPr="00EE4E14">
        <w:rPr>
          <w:rFonts w:ascii="Times New Roman" w:hAnsi="Times New Roman" w:cs="Times New Roman"/>
        </w:rPr>
        <w:t>Zgodnie z rozstrzygniętym przetargiem nieograniczonym (nr zamówienia publiczn</w:t>
      </w:r>
      <w:r>
        <w:rPr>
          <w:rFonts w:ascii="Times New Roman" w:hAnsi="Times New Roman" w:cs="Times New Roman"/>
        </w:rPr>
        <w:t>ego ZPU.271.24.</w:t>
      </w:r>
      <w:r w:rsidRPr="00EE4E14">
        <w:rPr>
          <w:rFonts w:ascii="Times New Roman" w:hAnsi="Times New Roman" w:cs="Times New Roman"/>
        </w:rPr>
        <w:t>2017) Zamawiający zleca, a Wykonawca zobowiązuje się do należytego wykonania na rzecz Zamawiającego przedmiotu umowy pn.: „Wykonanie strefy aktywności rodzinnej na terenie Szkoły Podstawowej nr 4 przy ul. Szkolnej 17 oraz wielopokoleniowego miejsca aktywnego wypoczynku i rekreacji dla mieszkańców na terenie Szkoły Podstawowej nr 1 przy ul. Zubrzyckiego 38 w Świętochłowicach”.</w:t>
      </w:r>
      <w:bookmarkEnd w:id="0"/>
      <w:r w:rsidRPr="00EE4E14">
        <w:rPr>
          <w:rFonts w:ascii="Times New Roman" w:hAnsi="Times New Roman" w:cs="Times New Roman"/>
        </w:rPr>
        <w:t xml:space="preserve"> </w:t>
      </w:r>
    </w:p>
    <w:p w:rsidR="00195852" w:rsidRPr="00EE4E14" w:rsidRDefault="00195852" w:rsidP="009C5907">
      <w:pPr>
        <w:pStyle w:val="NoSpacing"/>
        <w:numPr>
          <w:ilvl w:val="0"/>
          <w:numId w:val="7"/>
        </w:numPr>
        <w:tabs>
          <w:tab w:val="left" w:pos="360"/>
        </w:tabs>
        <w:spacing w:before="60"/>
        <w:rPr>
          <w:rFonts w:ascii="Times New Roman" w:hAnsi="Times New Roman" w:cs="Times New Roman"/>
        </w:rPr>
      </w:pPr>
      <w:r w:rsidRPr="00EE4E14">
        <w:rPr>
          <w:rFonts w:ascii="Times New Roman" w:hAnsi="Times New Roman" w:cs="Times New Roman"/>
        </w:rPr>
        <w:t>Przedmiotem umowy jest wykonanie robót budowlanych dla zadania pn.: „Wykonanie strefy aktywności rodzinnej na terenie Szkoły Podstawowej nr 4 przy ul. Szkolnej 17 oraz wielopokoleniowego miejsca aktywnego wypoczynku i rekreacji dla mieszkańców na terenie Szkoły Podstawowej nr 1 przy ul. Zubrzyckiego 38 w Świętochłowicach”, obejmującego:</w:t>
      </w:r>
    </w:p>
    <w:p w:rsidR="00195852" w:rsidRPr="00EE4E14" w:rsidRDefault="00195852" w:rsidP="009C5907">
      <w:pPr>
        <w:widowControl w:val="0"/>
        <w:suppressAutoHyphens w:val="0"/>
        <w:autoSpaceDE w:val="0"/>
        <w:autoSpaceDN w:val="0"/>
        <w:adjustRightInd w:val="0"/>
        <w:spacing w:before="60" w:after="0" w:line="240" w:lineRule="auto"/>
        <w:ind w:left="426" w:right="-47"/>
        <w:rPr>
          <w:rFonts w:ascii="Times New Roman" w:hAnsi="Times New Roman" w:cs="Times New Roman"/>
        </w:rPr>
      </w:pPr>
      <w:r w:rsidRPr="00EE4E14">
        <w:rPr>
          <w:rFonts w:ascii="Times New Roman" w:eastAsia="ArialNarrow" w:hAnsi="Times New Roman" w:cs="Times New Roman"/>
          <w:bCs/>
        </w:rPr>
        <w:t>Część I pn.: „</w:t>
      </w:r>
      <w:r w:rsidRPr="00EE4E14">
        <w:rPr>
          <w:rFonts w:ascii="Times New Roman" w:hAnsi="Times New Roman" w:cs="Times New Roman"/>
        </w:rPr>
        <w:t>Strefa Aktywności Rodzinnej na terenie Szkoły Podstawowej nr 4 przy ul. Szkolnej 17 w Świętochłowicach”.</w:t>
      </w:r>
      <w:r w:rsidRPr="00EE4E14">
        <w:rPr>
          <w:rStyle w:val="FootnoteReference"/>
          <w:rFonts w:ascii="Times New Roman" w:hAnsi="Times New Roman"/>
        </w:rPr>
        <w:footnoteReference w:id="1"/>
      </w:r>
      <w:r w:rsidRPr="00EE4E14">
        <w:rPr>
          <w:rFonts w:ascii="Times New Roman" w:hAnsi="Times New Roman" w:cs="Times New Roman"/>
        </w:rPr>
        <w:t xml:space="preserve"> </w:t>
      </w:r>
    </w:p>
    <w:p w:rsidR="00195852" w:rsidRPr="00EE4E14" w:rsidRDefault="00195852" w:rsidP="009C5907">
      <w:pPr>
        <w:widowControl w:val="0"/>
        <w:suppressAutoHyphens w:val="0"/>
        <w:autoSpaceDE w:val="0"/>
        <w:autoSpaceDN w:val="0"/>
        <w:adjustRightInd w:val="0"/>
        <w:spacing w:before="60" w:after="0" w:line="240" w:lineRule="auto"/>
        <w:ind w:left="426" w:right="-47"/>
        <w:rPr>
          <w:rFonts w:ascii="Times New Roman" w:hAnsi="Times New Roman" w:cs="Times New Roman"/>
        </w:rPr>
      </w:pPr>
      <w:r w:rsidRPr="00EE4E14">
        <w:rPr>
          <w:rFonts w:ascii="Times New Roman" w:hAnsi="Times New Roman" w:cs="Times New Roman"/>
        </w:rPr>
        <w:t xml:space="preserve">Część II pn.: „Wielopokoleniowe miejsce aktywnego wypoczynku i rekreacji dla mieszkańców nas terenie Szkoły Podstawowej nr 1 przy ul. Zubrzyckiego 38 w Świętochłowicach”.*  </w:t>
      </w:r>
    </w:p>
    <w:p w:rsidR="00195852" w:rsidRPr="00EE4E14" w:rsidRDefault="00195852" w:rsidP="00E5070D">
      <w:pPr>
        <w:pStyle w:val="NoSpacing"/>
        <w:numPr>
          <w:ilvl w:val="0"/>
          <w:numId w:val="7"/>
        </w:numPr>
        <w:spacing w:before="60"/>
        <w:rPr>
          <w:rFonts w:ascii="Times New Roman" w:hAnsi="Times New Roman" w:cs="Times New Roman"/>
        </w:rPr>
      </w:pPr>
      <w:r w:rsidRPr="00EE4E14">
        <w:rPr>
          <w:rStyle w:val="FontStyle15"/>
          <w:rFonts w:ascii="Times New Roman" w:hAnsi="Times New Roman" w:cs="Times New Roman"/>
          <w:b w:val="0"/>
          <w:bCs/>
          <w:sz w:val="22"/>
        </w:rPr>
        <w:t xml:space="preserve">Szczegółowy zakres </w:t>
      </w:r>
      <w:r w:rsidRPr="00EE4E14">
        <w:rPr>
          <w:rFonts w:ascii="Times New Roman" w:hAnsi="Times New Roman" w:cs="Times New Roman"/>
        </w:rPr>
        <w:t xml:space="preserve">przedmiotu umowy określa specyfikacja istotnych warunków zamówienia, w tym załączniki do specyfikacji: opis przedmiotu zamówienia, dokumentacje projektowe, przedmiary robót, specyfikacje techniczne wykonania i odbioru robót,  które to dokumenty stanowią integralną część niniejszej umowy. </w:t>
      </w:r>
    </w:p>
    <w:p w:rsidR="00195852" w:rsidRPr="00EE4E14" w:rsidRDefault="00195852" w:rsidP="00E5070D">
      <w:pPr>
        <w:pStyle w:val="NoSpacing"/>
        <w:numPr>
          <w:ilvl w:val="0"/>
          <w:numId w:val="7"/>
        </w:numPr>
        <w:spacing w:before="60"/>
        <w:rPr>
          <w:rFonts w:ascii="Times New Roman" w:hAnsi="Times New Roman" w:cs="Times New Roman"/>
        </w:rPr>
      </w:pPr>
      <w:r w:rsidRPr="00EE4E14">
        <w:rPr>
          <w:rFonts w:ascii="Times New Roman" w:hAnsi="Times New Roman" w:cs="Times New Roman"/>
        </w:rPr>
        <w:t xml:space="preserve">Wykonawca oświadcza, że posiada oraz będzie posiadał przez cały okres realizacji przedmiotu umowy odpowiednią wiedzę, doświadczenie, zdolność techniczną  i zawodową,  bazę do wykonania przedmiotu umowy oraz zobowiązuje się wykonać przedmiot umowy przy zachowaniu należytej zawodowej staranności, zgodnie z prawem budowlanym. </w:t>
      </w:r>
    </w:p>
    <w:p w:rsidR="00195852" w:rsidRPr="00EE4E14" w:rsidRDefault="00195852" w:rsidP="00E5070D">
      <w:pPr>
        <w:pStyle w:val="NoSpacing"/>
        <w:spacing w:before="60"/>
        <w:jc w:val="center"/>
        <w:rPr>
          <w:rFonts w:ascii="Times New Roman" w:hAnsi="Times New Roman" w:cs="Times New Roman"/>
        </w:rPr>
      </w:pPr>
      <w:r w:rsidRPr="00EE4E14">
        <w:rPr>
          <w:rFonts w:ascii="Times New Roman" w:hAnsi="Times New Roman" w:cs="Times New Roman"/>
        </w:rPr>
        <w:t>§ 2</w:t>
      </w:r>
    </w:p>
    <w:p w:rsidR="00195852" w:rsidRPr="00EE4E14" w:rsidRDefault="00195852" w:rsidP="00E5070D">
      <w:pPr>
        <w:pStyle w:val="NoSpacing"/>
        <w:spacing w:before="60"/>
        <w:jc w:val="center"/>
        <w:rPr>
          <w:rFonts w:ascii="Times New Roman" w:hAnsi="Times New Roman" w:cs="Times New Roman"/>
          <w:u w:val="single"/>
        </w:rPr>
      </w:pPr>
      <w:r w:rsidRPr="00EE4E14">
        <w:rPr>
          <w:rFonts w:ascii="Times New Roman" w:hAnsi="Times New Roman" w:cs="Times New Roman"/>
          <w:u w:val="single"/>
        </w:rPr>
        <w:t>Obowiązki stron</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 xml:space="preserve"> Do obowiązków Zamawiającego należy w szczególności:</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protokolarne przekazanie Wykonawcy terenu budowy;</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dokonanie odbioru końcowego;</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zapłata należnego wynagrodzenia.</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Do obowiązków Wykonawcy  należy w szczególności:</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protokolarne przejęcie od Zamawiającego terenu budowy;</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zapewnienie ochrony mienia znajdującego się na terenie budowy, w szczególności pod względem przeciwpożarowym;</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 xml:space="preserve">oznaczenie terenu budowy i zabezpieczenie miejsc prowadzenia robót, zgodnie z obowiązującymi przepisami. Wykonawca zobowiązany jest do wygrodzenia terenu budowy ogrodzeniem pełnym lub ażurowym; </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ponoszenie odpowiedzialności za organizację i bezpieczne przejścia dla innych przez rejon objęty pracami;</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ponoszenie odpowiedzialności za ewentualne szkody wynikłe z tytułu prowadzonych prac, w tym wobec osób trzecich;</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zorganizowanie terenu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zapewnienie w rejonie prowadzonych robót stałego i bezpiecznego dostępu (dojazdu i dojścia) do posesji, budynków i obiektów budowlanych;</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zlikwidowanie na własny koszt terenu budowy i doprowadzenie go do należytego stanu (pełnego uporządkowania) wraz z uporządkowaniem terenów przyległych;</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zapewnienie na własny koszt obsługi geotechnicznej i geodezyjnej łącznie z założeniem osnowy realizacyjnej, geodezyjnym wytyczeniem, inwentaryzacją powykonawczą;</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wykonanie na własny koszt wymaganych właściwymi przepisami prób, badań i pomiarów oraz uzyskanie od właściwych organów odpowiednich zaświadczeń;</w:t>
      </w:r>
    </w:p>
    <w:p w:rsidR="00195852" w:rsidRPr="00EE4E14" w:rsidRDefault="00195852" w:rsidP="00E5070D">
      <w:pPr>
        <w:pStyle w:val="NoSpacing"/>
        <w:numPr>
          <w:ilvl w:val="1"/>
          <w:numId w:val="8"/>
        </w:numPr>
        <w:spacing w:before="60"/>
        <w:rPr>
          <w:rFonts w:ascii="Times New Roman" w:hAnsi="Times New Roman" w:cs="Times New Roman"/>
        </w:rPr>
      </w:pPr>
      <w:r w:rsidRPr="00EE4E14">
        <w:rPr>
          <w:rFonts w:ascii="Times New Roman" w:hAnsi="Times New Roman" w:cs="Times New Roman"/>
        </w:rPr>
        <w:t>przedkładanie Zamawiającemu do akceptacji materiałów i urządzeń przeznaczonych do wbudowania co najmniej 3 dni przed planowanym terminem ich zabudowy. Zaakceptowanie przez Zamawiającego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 xml:space="preserve">Zamawiający nie zapewnia na potrzeby realizacji przedmiotu umowy punktów poboru energii elektrycznej i wody. Koszty przyłączenia, zainstalowania mierników i liczników oraz koszty zużycia wody i energii ponosi Wykonawca. </w:t>
      </w:r>
    </w:p>
    <w:p w:rsidR="00195852" w:rsidRPr="00EE4E14" w:rsidRDefault="00195852" w:rsidP="00E5070D">
      <w:pPr>
        <w:numPr>
          <w:ilvl w:val="0"/>
          <w:numId w:val="8"/>
        </w:numPr>
        <w:suppressAutoHyphens w:val="0"/>
        <w:spacing w:before="60" w:after="0" w:line="240" w:lineRule="auto"/>
        <w:rPr>
          <w:rFonts w:ascii="Times New Roman" w:hAnsi="Times New Roman" w:cs="Times New Roman"/>
        </w:rPr>
      </w:pPr>
      <w:r w:rsidRPr="00EE4E14">
        <w:rPr>
          <w:rFonts w:ascii="Times New Roman" w:hAnsi="Times New Roman" w:cs="Times New Roman"/>
        </w:rPr>
        <w:t xml:space="preserve">Wykonawca zobowiązany jest wykonywać roboty w oparciu o obowiązujące przepisy prawa, normy, warunki techniczne, zasady wiedzy technicznej i sztuki budowlanej, wytyczne i wszelkie zalecenia uzgodnione do wykonania w czasie realizacji zadania z przedstawicielem Zamawiającego (inspektorem nadzoru). </w:t>
      </w:r>
    </w:p>
    <w:p w:rsidR="00195852" w:rsidRPr="00EE4E14" w:rsidRDefault="00195852" w:rsidP="00E5070D">
      <w:pPr>
        <w:numPr>
          <w:ilvl w:val="0"/>
          <w:numId w:val="8"/>
        </w:numPr>
        <w:suppressAutoHyphens w:val="0"/>
        <w:spacing w:before="60" w:after="0" w:line="240" w:lineRule="auto"/>
        <w:rPr>
          <w:rFonts w:ascii="Times New Roman" w:hAnsi="Times New Roman" w:cs="Times New Roman"/>
        </w:rPr>
      </w:pPr>
      <w:r w:rsidRPr="00EE4E14">
        <w:rPr>
          <w:rFonts w:ascii="Times New Roman" w:hAnsi="Times New Roman" w:cs="Times New Roman"/>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 xml:space="preserve">Wykonawca zapewnia kierownictwo i nadzór nad realizacją zadania, siłę roboczą, materiały, sprzęt i inne urządzenia oraz wszelkie przedmioty niezbędne do wykonania przedmiotu umowy oraz usunięcia wad w takim zakresie, w jakim jest to wymienione w dokumentach umownych lub może być logicznie wywnioskowane. </w:t>
      </w:r>
    </w:p>
    <w:p w:rsidR="00195852" w:rsidRPr="00EE4E14" w:rsidRDefault="00195852" w:rsidP="00E5070D">
      <w:pPr>
        <w:widowControl w:val="0"/>
        <w:numPr>
          <w:ilvl w:val="0"/>
          <w:numId w:val="8"/>
        </w:numPr>
        <w:suppressAutoHyphens w:val="0"/>
        <w:autoSpaceDE w:val="0"/>
        <w:autoSpaceDN w:val="0"/>
        <w:adjustRightInd w:val="0"/>
        <w:spacing w:before="60" w:after="0" w:line="240" w:lineRule="auto"/>
        <w:rPr>
          <w:rFonts w:ascii="Times New Roman" w:hAnsi="Times New Roman" w:cs="Times New Roman"/>
        </w:rPr>
      </w:pPr>
      <w:r w:rsidRPr="00EE4E14">
        <w:rPr>
          <w:rFonts w:ascii="Times New Roman" w:hAnsi="Times New Roman" w:cs="Times New Roman"/>
        </w:rPr>
        <w:t xml:space="preserve">Zamawiający nie zapewnia terenu na czasowy odkład lub składowanie mas ziemnych oraz materiałów pochodzących z rozbiórek i demontażu a także pomieszczeń i terenu na cele magazynowo - socjalne. </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 xml:space="preserve">Wykonawca ponosi odpowiedzialność za ewentualne szkody wobec osób trzecich spowodowane niewłaściwym oznakowaniem, zabezpieczeniem robót lub wadami technicznymi ich wykonania. </w:t>
      </w:r>
    </w:p>
    <w:p w:rsidR="00195852" w:rsidRPr="00EE4E14" w:rsidRDefault="00195852" w:rsidP="00E5070D">
      <w:pPr>
        <w:pStyle w:val="NoSpacing"/>
        <w:numPr>
          <w:ilvl w:val="0"/>
          <w:numId w:val="8"/>
        </w:numPr>
        <w:spacing w:before="60"/>
        <w:rPr>
          <w:rFonts w:ascii="Times New Roman" w:hAnsi="Times New Roman" w:cs="Times New Roman"/>
        </w:rPr>
      </w:pPr>
      <w:r w:rsidRPr="00EE4E14">
        <w:rPr>
          <w:rFonts w:ascii="Times New Roman" w:hAnsi="Times New Roman" w:cs="Times New Roman"/>
        </w:rPr>
        <w:t>Wykonawca zobowiązany jest do niezwłocznego informowania Zamawiającego o każdej zmianie adresu siedziby i o każdej innej zmianie działalności, mogącej mieć wpływ na realizację umowy.</w:t>
      </w:r>
    </w:p>
    <w:p w:rsidR="00195852" w:rsidRPr="00EE4E14" w:rsidRDefault="00195852" w:rsidP="00E5070D">
      <w:pPr>
        <w:widowControl w:val="0"/>
        <w:numPr>
          <w:ilvl w:val="0"/>
          <w:numId w:val="8"/>
        </w:numPr>
        <w:suppressAutoHyphens w:val="0"/>
        <w:autoSpaceDE w:val="0"/>
        <w:autoSpaceDN w:val="0"/>
        <w:adjustRightInd w:val="0"/>
        <w:spacing w:before="60" w:after="0" w:line="240" w:lineRule="auto"/>
        <w:rPr>
          <w:rFonts w:ascii="Times New Roman" w:hAnsi="Times New Roman" w:cs="Times New Roman"/>
        </w:rPr>
      </w:pPr>
      <w:r w:rsidRPr="00EE4E14">
        <w:rPr>
          <w:rFonts w:ascii="Times New Roman" w:hAnsi="Times New Roman" w:cs="Times New Roman"/>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rsidR="00195852" w:rsidRPr="00EE4E14" w:rsidRDefault="00195852" w:rsidP="00E5070D">
      <w:pPr>
        <w:pStyle w:val="NoSpacing"/>
        <w:spacing w:before="60"/>
        <w:jc w:val="center"/>
        <w:rPr>
          <w:rFonts w:ascii="Times New Roman" w:hAnsi="Times New Roman" w:cs="Times New Roman"/>
        </w:rPr>
      </w:pPr>
      <w:r w:rsidRPr="00EE4E14">
        <w:rPr>
          <w:rFonts w:ascii="Times New Roman" w:hAnsi="Times New Roman" w:cs="Times New Roman"/>
        </w:rPr>
        <w:t>§ 3</w:t>
      </w:r>
    </w:p>
    <w:p w:rsidR="00195852" w:rsidRPr="00EE4E14" w:rsidRDefault="00195852" w:rsidP="00E5070D">
      <w:pPr>
        <w:pStyle w:val="Heade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Termin wykonania i odbiór przedmiotu umowy</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Przedmiot umowy zostanie zrealizowany w terminie do ….. dni, licząc od daty zawarcia niniejszej umowy.</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 xml:space="preserve">Teren budowy zostanie przekazany Wykonawcy w terminie do 7 dni od daty zawarcia niniejszej umowy.   </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 xml:space="preserve">Przedmiotem odbioru końcowego będzie całość zamówienia. </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Po zakończeniu robót, po zgłoszeniu przez Wykonawcę gotowości do odbioru i potwierdzeniu tej gotowości przez inspektora nadzoru, Zamawiający wyznaczy datę i rozpocznie czynności odbioru  końcowego robót stanowiących przedmiot umowy.</w:t>
      </w:r>
    </w:p>
    <w:p w:rsidR="00195852" w:rsidRPr="00EE4E14" w:rsidRDefault="00195852" w:rsidP="00DE64DF">
      <w:pPr>
        <w:pStyle w:val="NoSpacing"/>
        <w:numPr>
          <w:ilvl w:val="0"/>
          <w:numId w:val="9"/>
        </w:numPr>
        <w:spacing w:before="60"/>
        <w:rPr>
          <w:rFonts w:ascii="Times New Roman" w:hAnsi="Times New Roman" w:cs="Times New Roman"/>
        </w:rPr>
      </w:pPr>
      <w:r w:rsidRPr="00EE4E14">
        <w:rPr>
          <w:rFonts w:ascii="Times New Roman" w:hAnsi="Times New Roman" w:cs="Times New Roman"/>
        </w:rPr>
        <w:t>Obowiązek powiadomienia uczestników odbioru i sporządzenia protokołu ciąży na Zamawiającym.</w:t>
      </w:r>
    </w:p>
    <w:p w:rsidR="00195852" w:rsidRPr="00EE4E14" w:rsidRDefault="00195852" w:rsidP="00DE64DF">
      <w:pPr>
        <w:pStyle w:val="NoSpacing"/>
        <w:numPr>
          <w:ilvl w:val="0"/>
          <w:numId w:val="9"/>
        </w:numPr>
        <w:spacing w:before="60"/>
        <w:rPr>
          <w:rFonts w:ascii="Times New Roman" w:hAnsi="Times New Roman" w:cs="Times New Roman"/>
        </w:rPr>
      </w:pPr>
      <w:r w:rsidRPr="00EE4E14">
        <w:rPr>
          <w:rFonts w:ascii="Times New Roman" w:hAnsi="Times New Roman" w:cs="Times New Roman"/>
        </w:rPr>
        <w:t>Na dzień zgłoszenia do odbioru końcowego przedmiotu umowy Wykonawca zobowiązany jest przekazać w 2 egzemplarzach: dokumentację powykonawczą z naniesionymi w stosunku do projektu zmianami wraz z oświadczeniem kierownika budowy o wykonaniu robót zgodnie z dokumentacją, naniesionymi zmianami i prawem budowlanym, z załączonymi do dokumentacji powykonawczej zbiorami atestów, certyfikatów i deklaracji zgodności/właściwości użytkowych dotyczących zabudowanych materiałów i urządzeń, instrukcjami obsługi i konserwacji zabudowanych materiałów i urządzeń, protokoły badań i sprawdzeń.</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 xml:space="preserve">Wykonawca dołączy do protokołu odbioru robót przez Zamawiającego odpowiedni protokół z uprzedniego odbioru tych samych robót, przeprowadzonego pomiędzy Wykonawcą lub podwykonawcą i podwykonawcami lub dalszymi podwykonawcami. </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Jeżeli w toku czynności odbioru zostaną stwierdzone wady lub usterki, Zamawiającemu przysługują następujące uprawnienia:</w:t>
      </w:r>
    </w:p>
    <w:p w:rsidR="00195852" w:rsidRPr="00EE4E14" w:rsidRDefault="00195852" w:rsidP="00E5070D">
      <w:pPr>
        <w:pStyle w:val="NoSpacing"/>
        <w:numPr>
          <w:ilvl w:val="1"/>
          <w:numId w:val="10"/>
        </w:numPr>
        <w:spacing w:before="60"/>
        <w:rPr>
          <w:rFonts w:ascii="Times New Roman" w:hAnsi="Times New Roman" w:cs="Times New Roman"/>
        </w:rPr>
      </w:pPr>
      <w:r w:rsidRPr="00EE4E14">
        <w:rPr>
          <w:rFonts w:ascii="Times New Roman" w:hAnsi="Times New Roman" w:cs="Times New Roman"/>
        </w:rPr>
        <w:t>jeżeli wady i usterki nadają się do usunięcia, może przerwać czynności odbioru do czasu usunięcia wad i usterek;</w:t>
      </w:r>
    </w:p>
    <w:p w:rsidR="00195852" w:rsidRPr="00EE4E14" w:rsidRDefault="00195852" w:rsidP="00E5070D">
      <w:pPr>
        <w:pStyle w:val="NoSpacing"/>
        <w:numPr>
          <w:ilvl w:val="1"/>
          <w:numId w:val="10"/>
        </w:numPr>
        <w:spacing w:before="60"/>
        <w:rPr>
          <w:rFonts w:ascii="Times New Roman" w:hAnsi="Times New Roman" w:cs="Times New Roman"/>
        </w:rPr>
      </w:pPr>
      <w:r w:rsidRPr="00EE4E14">
        <w:rPr>
          <w:rFonts w:ascii="Times New Roman" w:hAnsi="Times New Roman" w:cs="Times New Roman"/>
        </w:rPr>
        <w:t>jeżeli wady i usterki nie nadają się do usunięcia, a także uniemożliwiają użytkowanie zgodne z przeznaczeniem, Zamawiający może odstąpić od umowy lub żądać wykonania przedmiotu umowy po raz drugi.</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Strony postanawiają, że z czynności odbioru zostanie spisany protokół, zawierający wszelkie ustalenia dokonane w toku odbioru, jak też terminy wyznaczone na usunięcie stwierdzonych przy odbiorze wad.</w:t>
      </w:r>
    </w:p>
    <w:p w:rsidR="00195852" w:rsidRPr="00EE4E14" w:rsidRDefault="00195852" w:rsidP="00E5070D">
      <w:pPr>
        <w:pStyle w:val="NoSpacing"/>
        <w:numPr>
          <w:ilvl w:val="0"/>
          <w:numId w:val="9"/>
        </w:numPr>
        <w:spacing w:before="60"/>
        <w:rPr>
          <w:rFonts w:ascii="Times New Roman" w:hAnsi="Times New Roman" w:cs="Times New Roman"/>
        </w:rPr>
      </w:pPr>
      <w:r w:rsidRPr="00EE4E14">
        <w:rPr>
          <w:rFonts w:ascii="Times New Roman" w:hAnsi="Times New Roman" w:cs="Times New Roman"/>
        </w:rPr>
        <w:t>Wykonawca jest zobowiązany do zawiadomienia Zamawiającego o usunięciu wad i usterek oraz do żądania wyznaczenia terminu na odbiór zakwestionowanych poprzednio robót jako wadliwych.</w:t>
      </w:r>
    </w:p>
    <w:p w:rsidR="00195852" w:rsidRDefault="00195852" w:rsidP="00E5070D">
      <w:pPr>
        <w:spacing w:before="60" w:after="0" w:line="240" w:lineRule="auto"/>
        <w:jc w:val="center"/>
        <w:rPr>
          <w:rFonts w:ascii="Times New Roman" w:hAnsi="Times New Roman" w:cs="Times New Roman"/>
        </w:rPr>
      </w:pP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4</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Wynagrodzenie i warunki płatności</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Strony ustalają, że za wykonanie przedmiotu niniejszej umowy Zamawiający zapłaci Wykonawcy wynagrodzenie ryczałtowe, wynikające z oferty Wykonawcy, w wysokości netto: …., podatek VAT: ……, brutto: ….. zł (słownie brutto: ….).</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bCs/>
          <w:iCs/>
        </w:rPr>
        <w:t>Rozliczenie wykonania przedmiotu umowy nastąpi na podstawie faktury końcowej.</w:t>
      </w:r>
      <w:r w:rsidRPr="00EE4E14">
        <w:rPr>
          <w:rFonts w:ascii="Times New Roman" w:hAnsi="Times New Roman" w:cs="Times New Roman"/>
        </w:rPr>
        <w:t xml:space="preserve"> Podstawą do wystawienia faktury będzie podpisany przez Strony protokół końcowy odbioru robót.</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Zapłata należnego Wykonawcy wynagrodzenia nastąpi na podstawie prawidłowo wystawionej faktury VAT, w ciągu 30 dni od daty doręczenia faktury Zamawiającemu, do jego siedziby, wg klasyfikacji budżetowej 801.80101.6050. Błędnie wystawiona faktura zostanie odesłana Wykonawcy i nie może stanowić podstawy do zapłaty wynagrodzenia.</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Faktura winna zawierać następujące oznaczenie nabywcy: GMINA ŚWIĘTOCHŁOWICE, ul. Katowicka 54, 41-600 Świętochłowice, NIP: 627-27-48-738 oraz odbiorcy: Urząd Miejski ul. Katowicka 54, 41-600 Świętochłowice.</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 xml:space="preserve">W przypadku realizacji części przedmiotu umowy przez podwykonawcę lub dalszego podwykonawcę, warunkiem zapłaty przez Zamawiającego części należnego wynagrodzenia za odebrane roboty budowlane jest przedstawienie dowodów zapłaty wymagalnego wynagrodzenia podwykonawcom i dalszym podwykonawcom, biorącym udział w realizacji odebranych robót budowlanych, najpóźniej na </w:t>
      </w:r>
      <w:r>
        <w:rPr>
          <w:rFonts w:ascii="Times New Roman" w:hAnsi="Times New Roman" w:cs="Times New Roman"/>
        </w:rPr>
        <w:t>3</w:t>
      </w:r>
      <w:r w:rsidRPr="00EE4E14">
        <w:rPr>
          <w:rFonts w:ascii="Times New Roman" w:hAnsi="Times New Roman" w:cs="Times New Roman"/>
        </w:rPr>
        <w:t xml:space="preserve"> (</w:t>
      </w:r>
      <w:r>
        <w:rPr>
          <w:rFonts w:ascii="Times New Roman" w:hAnsi="Times New Roman" w:cs="Times New Roman"/>
        </w:rPr>
        <w:t>trzy</w:t>
      </w:r>
      <w:r w:rsidRPr="00EE4E14">
        <w:rPr>
          <w:rFonts w:ascii="Times New Roman" w:hAnsi="Times New Roman" w:cs="Times New Roman"/>
        </w:rPr>
        <w:t>) dni robocz</w:t>
      </w:r>
      <w:r>
        <w:rPr>
          <w:rFonts w:ascii="Times New Roman" w:hAnsi="Times New Roman" w:cs="Times New Roman"/>
        </w:rPr>
        <w:t>e</w:t>
      </w:r>
      <w:r w:rsidRPr="00EE4E14">
        <w:rPr>
          <w:rFonts w:ascii="Times New Roman" w:hAnsi="Times New Roman" w:cs="Times New Roman"/>
        </w:rPr>
        <w:t xml:space="preserve"> przed upływem 30 dniowego terminu, o którym mowa w ust. 3. </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W przypadku nieprzedstawienia przez Wykonawcę dowodów zapłaty, o których mowa w ust. 5, Zamawiający wstrzyma Wykonawcy wypłatę należnego wynagrodzenia za odebrane roboty budowlane w części równej sumie kwot wynikających z nieprzedstawionych dowodów zapłaty.</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 xml:space="preserve">Za datę zapłaty Wykonawcy należności, uważa się datę wysłania przez Zamawiającego polecenia przelewu bankowego. </w:t>
      </w:r>
    </w:p>
    <w:p w:rsidR="00195852" w:rsidRPr="00EE4E14" w:rsidRDefault="00195852" w:rsidP="00E5070D">
      <w:pPr>
        <w:numPr>
          <w:ilvl w:val="0"/>
          <w:numId w:val="11"/>
        </w:numPr>
        <w:spacing w:before="60" w:after="0" w:line="240" w:lineRule="auto"/>
        <w:rPr>
          <w:rFonts w:ascii="Times New Roman" w:hAnsi="Times New Roman" w:cs="Times New Roman"/>
        </w:rPr>
      </w:pPr>
      <w:r w:rsidRPr="00EE4E14">
        <w:rPr>
          <w:rFonts w:ascii="Times New Roman" w:hAnsi="Times New Roman" w:cs="Times New Roman"/>
        </w:rPr>
        <w:t xml:space="preserve">Wykonawca wyraża zgodę na potrącenie ewentualnych kar umownych z przysługującego Wykonawcy wynagrodzenia. </w:t>
      </w:r>
    </w:p>
    <w:p w:rsidR="00195852" w:rsidRPr="00EE4E14" w:rsidRDefault="00195852" w:rsidP="00E5070D">
      <w:pPr>
        <w:numPr>
          <w:ilvl w:val="0"/>
          <w:numId w:val="11"/>
        </w:numPr>
        <w:spacing w:before="60" w:after="0" w:line="240" w:lineRule="auto"/>
        <w:rPr>
          <w:rFonts w:ascii="Times New Roman" w:hAnsi="Times New Roman" w:cs="Times New Roman"/>
        </w:rPr>
      </w:pPr>
      <w:r w:rsidRPr="00EE4E14">
        <w:rPr>
          <w:rFonts w:ascii="Times New Roman" w:hAnsi="Times New Roman" w:cs="Times New Roman"/>
        </w:rPr>
        <w:t>W przypadku odstąpienia przez Zamawiającego od umowy w trakcie jej realizacji, Wykonawcy przysługuje wynagrodzenie odpowiadające stopniowi zaawansowania prac, stwierdzone protokołem sporządzonym  przy udziale Zamawiającego.</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Zamawiający nie przewiduje udzielenia zaliczki.</w:t>
      </w:r>
    </w:p>
    <w:p w:rsidR="00195852" w:rsidRPr="00EE4E14" w:rsidRDefault="00195852" w:rsidP="00E5070D">
      <w:pPr>
        <w:pStyle w:val="NoSpacing"/>
        <w:numPr>
          <w:ilvl w:val="0"/>
          <w:numId w:val="11"/>
        </w:numPr>
        <w:spacing w:before="60"/>
        <w:rPr>
          <w:rFonts w:ascii="Times New Roman" w:hAnsi="Times New Roman" w:cs="Times New Roman"/>
        </w:rPr>
      </w:pPr>
      <w:r w:rsidRPr="00EE4E14">
        <w:rPr>
          <w:rFonts w:ascii="Times New Roman" w:hAnsi="Times New Roman" w:cs="Times New Roman"/>
        </w:rPr>
        <w:t xml:space="preserve">Strony umowy nie dopuszczają możliwości cesji wierzytelności. </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5</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Przedstawiciele stron</w:t>
      </w:r>
    </w:p>
    <w:p w:rsidR="00195852" w:rsidRPr="00EE4E14" w:rsidRDefault="00195852" w:rsidP="00E5070D">
      <w:pPr>
        <w:numPr>
          <w:ilvl w:val="0"/>
          <w:numId w:val="19"/>
        </w:numPr>
        <w:suppressAutoHyphens w:val="0"/>
        <w:spacing w:before="60" w:after="0" w:line="240" w:lineRule="auto"/>
        <w:rPr>
          <w:rFonts w:ascii="Times New Roman" w:hAnsi="Times New Roman" w:cs="Times New Roman"/>
        </w:rPr>
      </w:pPr>
      <w:r w:rsidRPr="00EE4E14">
        <w:rPr>
          <w:rFonts w:ascii="Times New Roman" w:hAnsi="Times New Roman" w:cs="Times New Roman"/>
          <w:lang w:eastAsia="pl-PL"/>
        </w:rPr>
        <w:t xml:space="preserve">Przedstawicielem Zamawiającego w toku realizacji umowy będzie: …….. </w:t>
      </w:r>
    </w:p>
    <w:p w:rsidR="00195852" w:rsidRPr="00EE4E14" w:rsidRDefault="00195852" w:rsidP="00E5070D">
      <w:pPr>
        <w:numPr>
          <w:ilvl w:val="0"/>
          <w:numId w:val="19"/>
        </w:numPr>
        <w:suppressAutoHyphens w:val="0"/>
        <w:spacing w:before="60" w:after="0" w:line="240" w:lineRule="auto"/>
        <w:rPr>
          <w:rFonts w:ascii="Times New Roman" w:hAnsi="Times New Roman" w:cs="Times New Roman"/>
        </w:rPr>
      </w:pPr>
      <w:r w:rsidRPr="00EE4E14">
        <w:rPr>
          <w:rFonts w:ascii="Times New Roman" w:hAnsi="Times New Roman" w:cs="Times New Roman"/>
          <w:lang w:eastAsia="pl-PL"/>
        </w:rPr>
        <w:t>Przedstawicielem Wykonawcy w toku realizacji umowy będzie:  …… - kierownik budowy.</w:t>
      </w:r>
    </w:p>
    <w:p w:rsidR="00195852" w:rsidRPr="00EE4E14" w:rsidRDefault="00195852" w:rsidP="00E5070D">
      <w:pPr>
        <w:pStyle w:val="ListParagraph"/>
        <w:numPr>
          <w:ilvl w:val="0"/>
          <w:numId w:val="19"/>
        </w:numPr>
        <w:spacing w:before="60" w:after="0" w:line="240" w:lineRule="auto"/>
        <w:rPr>
          <w:rFonts w:ascii="Times New Roman" w:hAnsi="Times New Roman"/>
          <w:i w:val="0"/>
          <w:sz w:val="22"/>
          <w:szCs w:val="22"/>
        </w:rPr>
      </w:pPr>
      <w:r w:rsidRPr="00EE4E14">
        <w:rPr>
          <w:rFonts w:ascii="Times New Roman" w:hAnsi="Times New Roman"/>
          <w:i w:val="0"/>
          <w:sz w:val="22"/>
          <w:szCs w:val="22"/>
        </w:rPr>
        <w:t xml:space="preserve">Zamawiający dopuszcza możliwość zmiany osoby wymienionej w ust. 2,  w sytuacji wystąpienia zdarzeń losowych takich jak: śmierć, choroba, utrata uprawnień, rezygnacja ze świadczenia usług, ustanie stosunku pracy lub w przypadku niewywiązywania się przez tę osobę z pełnionych obowiązków.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rsidR="00195852" w:rsidRPr="00EE4E14" w:rsidRDefault="00195852" w:rsidP="00E5070D">
      <w:pPr>
        <w:pStyle w:val="ListParagraph"/>
        <w:numPr>
          <w:ilvl w:val="0"/>
          <w:numId w:val="19"/>
        </w:numPr>
        <w:spacing w:before="60" w:after="0" w:line="240" w:lineRule="auto"/>
        <w:rPr>
          <w:rFonts w:ascii="Times New Roman" w:hAnsi="Times New Roman"/>
          <w:i w:val="0"/>
          <w:sz w:val="22"/>
          <w:szCs w:val="22"/>
        </w:rPr>
      </w:pPr>
      <w:r w:rsidRPr="00EE4E14">
        <w:rPr>
          <w:rFonts w:ascii="Times New Roman" w:hAnsi="Times New Roman"/>
          <w:i w:val="0"/>
          <w:sz w:val="22"/>
          <w:szCs w:val="22"/>
        </w:rPr>
        <w:t>Zmiana przedstawiciela Zamawiającego (inspektora nadzoru), wymienionego w ust. 1, nie wymaga zmiany umowy, a jedynie poinformowania Wykonawcy w formie pisemnej.</w:t>
      </w:r>
    </w:p>
    <w:p w:rsidR="00195852" w:rsidRPr="00EE4E14" w:rsidRDefault="00195852" w:rsidP="00E5070D">
      <w:pPr>
        <w:pStyle w:val="ListParagraph"/>
        <w:spacing w:before="60" w:after="0" w:line="240" w:lineRule="auto"/>
        <w:ind w:left="0"/>
        <w:jc w:val="center"/>
        <w:rPr>
          <w:rFonts w:ascii="Times New Roman" w:hAnsi="Times New Roman"/>
          <w:i w:val="0"/>
          <w:sz w:val="22"/>
          <w:szCs w:val="22"/>
        </w:rPr>
      </w:pPr>
      <w:r w:rsidRPr="00EE4E14">
        <w:rPr>
          <w:rFonts w:ascii="Times New Roman" w:hAnsi="Times New Roman"/>
          <w:i w:val="0"/>
          <w:sz w:val="22"/>
          <w:szCs w:val="22"/>
        </w:rPr>
        <w:t>§ 6</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Podwykonawstwo</w:t>
      </w:r>
    </w:p>
    <w:p w:rsidR="00195852" w:rsidRPr="00EE4E14" w:rsidRDefault="00195852" w:rsidP="00E5070D">
      <w:pPr>
        <w:pStyle w:val="Default"/>
        <w:numPr>
          <w:ilvl w:val="6"/>
          <w:numId w:val="12"/>
        </w:numPr>
        <w:spacing w:before="60"/>
        <w:rPr>
          <w:color w:val="auto"/>
          <w:sz w:val="22"/>
          <w:szCs w:val="22"/>
        </w:rPr>
      </w:pPr>
      <w:r w:rsidRPr="00EE4E14">
        <w:rPr>
          <w:iCs/>
          <w:color w:val="auto"/>
          <w:sz w:val="22"/>
          <w:szCs w:val="22"/>
        </w:rPr>
        <w:t xml:space="preserve">Wykonawca, zgodnie ze złożoną ofertą, zamierza powierzyć wykonanie części robót, tj. w zakresie: </w:t>
      </w:r>
      <w:r w:rsidRPr="00EE4E14">
        <w:rPr>
          <w:i/>
          <w:iCs/>
          <w:color w:val="auto"/>
          <w:sz w:val="22"/>
          <w:szCs w:val="22"/>
        </w:rPr>
        <w:t>…..</w:t>
      </w:r>
      <w:r w:rsidRPr="00EE4E14">
        <w:rPr>
          <w:iCs/>
          <w:color w:val="auto"/>
          <w:sz w:val="22"/>
          <w:szCs w:val="22"/>
        </w:rPr>
        <w:t xml:space="preserve">  podwykonawcy -  </w:t>
      </w:r>
      <w:r w:rsidRPr="00EE4E14">
        <w:rPr>
          <w:i/>
          <w:iCs/>
          <w:color w:val="auto"/>
          <w:sz w:val="22"/>
          <w:szCs w:val="22"/>
        </w:rPr>
        <w:t>…...</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Zamawiający, w terminie </w:t>
      </w:r>
      <w:r>
        <w:rPr>
          <w:iCs/>
          <w:color w:val="auto"/>
          <w:sz w:val="22"/>
          <w:szCs w:val="22"/>
        </w:rPr>
        <w:t>7</w:t>
      </w:r>
      <w:r w:rsidRPr="00EE4E14">
        <w:rPr>
          <w:iCs/>
          <w:color w:val="auto"/>
          <w:sz w:val="22"/>
          <w:szCs w:val="22"/>
        </w:rPr>
        <w:t xml:space="preserve"> dni od daty przedłożenia, zgłasza w formie pisemnej zastrzeżenia do projektu umowy o podwykonawstwo, której przedmiotem są roboty budowlane: </w:t>
      </w:r>
    </w:p>
    <w:p w:rsidR="00195852" w:rsidRPr="00EE4E14" w:rsidRDefault="00195852" w:rsidP="00E5070D">
      <w:pPr>
        <w:pStyle w:val="Default"/>
        <w:numPr>
          <w:ilvl w:val="0"/>
          <w:numId w:val="4"/>
        </w:numPr>
        <w:spacing w:before="60"/>
        <w:rPr>
          <w:color w:val="auto"/>
          <w:sz w:val="22"/>
          <w:szCs w:val="22"/>
        </w:rPr>
      </w:pPr>
      <w:r w:rsidRPr="00EE4E14">
        <w:rPr>
          <w:iCs/>
          <w:color w:val="auto"/>
          <w:sz w:val="22"/>
          <w:szCs w:val="22"/>
        </w:rPr>
        <w:t xml:space="preserve">niespełniającej wymagań określonych w specyfikacji istotnych warunków zamówienia; </w:t>
      </w:r>
    </w:p>
    <w:p w:rsidR="00195852" w:rsidRPr="00EE4E14" w:rsidRDefault="00195852" w:rsidP="00E5070D">
      <w:pPr>
        <w:pStyle w:val="Default"/>
        <w:numPr>
          <w:ilvl w:val="0"/>
          <w:numId w:val="4"/>
        </w:numPr>
        <w:spacing w:before="60"/>
        <w:rPr>
          <w:color w:val="auto"/>
          <w:sz w:val="22"/>
          <w:szCs w:val="22"/>
        </w:rPr>
      </w:pPr>
      <w:r w:rsidRPr="00EE4E14">
        <w:rPr>
          <w:iCs/>
          <w:color w:val="auto"/>
          <w:sz w:val="22"/>
          <w:szCs w:val="22"/>
        </w:rPr>
        <w:t xml:space="preserve">gdy przewiduje termin zapłaty wynagrodzenia dłuższy niż 30 dni.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Niezgłoszenie w formie pisemnej zastrzeżeń do przedłożonego projektu umowy o podwykonawstwo, której przedmiotem są roboty budowlane, w terminie </w:t>
      </w:r>
      <w:r>
        <w:rPr>
          <w:iCs/>
          <w:color w:val="auto"/>
          <w:sz w:val="22"/>
          <w:szCs w:val="22"/>
        </w:rPr>
        <w:t>7</w:t>
      </w:r>
      <w:r w:rsidRPr="00EE4E14">
        <w:rPr>
          <w:iCs/>
          <w:color w:val="auto"/>
          <w:sz w:val="22"/>
          <w:szCs w:val="22"/>
        </w:rPr>
        <w:t xml:space="preserve"> dni, uważa się za akceptację projektu umowy przez Zamawiającego.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Zamawiający, w terminie </w:t>
      </w:r>
      <w:r>
        <w:rPr>
          <w:iCs/>
          <w:color w:val="auto"/>
          <w:sz w:val="22"/>
          <w:szCs w:val="22"/>
        </w:rPr>
        <w:t>7</w:t>
      </w:r>
      <w:r w:rsidRPr="00EE4E14">
        <w:rPr>
          <w:iCs/>
          <w:color w:val="auto"/>
          <w:sz w:val="22"/>
          <w:szCs w:val="22"/>
        </w:rPr>
        <w:t xml:space="preserve"> dni, zgłasza w formie pisemnej sprzeciw do umowy o podwykonawstwo, której przedmiotem są roboty budowlane, w przypadkach o których mowa w ust. 4.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Niezgłoszenie w formie pisemnej sprzeciwu do przedłożonej umowy o podwykonawstwo, której przedmiotem są roboty budowlane, w terminie </w:t>
      </w:r>
      <w:r>
        <w:rPr>
          <w:iCs/>
          <w:color w:val="auto"/>
          <w:sz w:val="22"/>
          <w:szCs w:val="22"/>
        </w:rPr>
        <w:t>7</w:t>
      </w:r>
      <w:r w:rsidRPr="00EE4E14">
        <w:rPr>
          <w:iCs/>
          <w:color w:val="auto"/>
          <w:sz w:val="22"/>
          <w:szCs w:val="22"/>
        </w:rPr>
        <w:t xml:space="preserve"> dni, uważa się za akceptację umowy przez Zamawiającego.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Przepisy ust. 2–10 stosuje się odpowiednio do zmian umowy o podwykonawstwo. </w:t>
      </w:r>
    </w:p>
    <w:p w:rsidR="00195852" w:rsidRPr="00EE4E14" w:rsidRDefault="00195852" w:rsidP="00E5070D">
      <w:pPr>
        <w:pStyle w:val="Default"/>
        <w:numPr>
          <w:ilvl w:val="6"/>
          <w:numId w:val="3"/>
        </w:numPr>
        <w:spacing w:before="60"/>
        <w:rPr>
          <w:iCs/>
          <w:color w:val="auto"/>
          <w:sz w:val="22"/>
          <w:szCs w:val="22"/>
        </w:rPr>
      </w:pPr>
      <w:r w:rsidRPr="00EE4E14">
        <w:rPr>
          <w:iCs/>
          <w:color w:val="auto"/>
          <w:sz w:val="22"/>
          <w:szCs w:val="22"/>
        </w:rPr>
        <w:t xml:space="preserve">Jeżeli zmiana albo rezygnacja z podwykonawcy dotyczy podmiotu innego (tzw. podmiot trzeci), na którego zasoby Wykonawca powoływał się, na zasadach określonych w art. 22a ust. 1 ustawy z dnia 29 stycznia 2004 r.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Bezpośrednia zapłata obejmuje wyłącznie należne wynagrodzenie, bez odsetek, należnych podwykonawcy lub dalszemu podwykonawcy.  </w:t>
      </w:r>
    </w:p>
    <w:p w:rsidR="00195852" w:rsidRPr="00EE4E14" w:rsidRDefault="00195852" w:rsidP="00E5070D">
      <w:pPr>
        <w:pStyle w:val="Default"/>
        <w:numPr>
          <w:ilvl w:val="6"/>
          <w:numId w:val="3"/>
        </w:numPr>
        <w:spacing w:before="60"/>
        <w:rPr>
          <w:iCs/>
          <w:color w:val="auto"/>
          <w:sz w:val="22"/>
          <w:szCs w:val="22"/>
        </w:rPr>
      </w:pPr>
      <w:r w:rsidRPr="00EE4E14">
        <w:rPr>
          <w:iCs/>
          <w:color w:val="auto"/>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13. Zgłoszenie przez Wykonawcę uwag winno nastąpić w terminie 7 dni od daty otrzymania od Zamawiającego przedmiotowej informacji. </w:t>
      </w:r>
    </w:p>
    <w:p w:rsidR="00195852" w:rsidRPr="00EE4E14" w:rsidRDefault="00195852" w:rsidP="00E5070D">
      <w:pPr>
        <w:pStyle w:val="Default"/>
        <w:numPr>
          <w:ilvl w:val="6"/>
          <w:numId w:val="3"/>
        </w:numPr>
        <w:spacing w:before="60"/>
        <w:rPr>
          <w:iCs/>
          <w:color w:val="auto"/>
          <w:sz w:val="22"/>
          <w:szCs w:val="22"/>
        </w:rPr>
      </w:pPr>
      <w:r w:rsidRPr="00EE4E14">
        <w:rPr>
          <w:iCs/>
          <w:color w:val="auto"/>
          <w:sz w:val="22"/>
          <w:szCs w:val="22"/>
        </w:rPr>
        <w:t>W przypadku zgłoszenia uwag, o których mowa w ust. 16, w terminie wskazanym przez Zamawiającego, Zamawiający może:</w:t>
      </w:r>
    </w:p>
    <w:p w:rsidR="00195852" w:rsidRPr="00EE4E14" w:rsidRDefault="00195852" w:rsidP="00E5070D">
      <w:pPr>
        <w:pStyle w:val="Default"/>
        <w:numPr>
          <w:ilvl w:val="0"/>
          <w:numId w:val="5"/>
        </w:numPr>
        <w:spacing w:before="60"/>
        <w:rPr>
          <w:color w:val="auto"/>
          <w:sz w:val="22"/>
          <w:szCs w:val="22"/>
        </w:rPr>
      </w:pPr>
      <w:r w:rsidRPr="00EE4E14">
        <w:rPr>
          <w:iCs/>
          <w:color w:val="auto"/>
          <w:sz w:val="22"/>
          <w:szCs w:val="22"/>
        </w:rPr>
        <w:t xml:space="preserve">nie dokonać bezpośredniej zapłaty wynagrodzenia podwykonawcy lub dalszemu podwykonawcy, jeżeli Wykonawca wykaże niezasadność takiej zapłaty, albo </w:t>
      </w:r>
    </w:p>
    <w:p w:rsidR="00195852" w:rsidRPr="00EE4E14" w:rsidRDefault="00195852" w:rsidP="00E5070D">
      <w:pPr>
        <w:pStyle w:val="Default"/>
        <w:numPr>
          <w:ilvl w:val="0"/>
          <w:numId w:val="5"/>
        </w:numPr>
        <w:spacing w:before="60"/>
        <w:rPr>
          <w:color w:val="auto"/>
          <w:sz w:val="22"/>
          <w:szCs w:val="22"/>
        </w:rPr>
      </w:pPr>
      <w:r w:rsidRPr="00EE4E14">
        <w:rPr>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95852" w:rsidRPr="00EE4E14" w:rsidRDefault="00195852" w:rsidP="00E5070D">
      <w:pPr>
        <w:pStyle w:val="Default"/>
        <w:numPr>
          <w:ilvl w:val="0"/>
          <w:numId w:val="5"/>
        </w:numPr>
        <w:spacing w:before="60"/>
        <w:rPr>
          <w:color w:val="auto"/>
          <w:sz w:val="22"/>
          <w:szCs w:val="22"/>
        </w:rPr>
      </w:pPr>
      <w:r w:rsidRPr="00EE4E14">
        <w:rPr>
          <w:iCs/>
          <w:color w:val="auto"/>
          <w:sz w:val="22"/>
          <w:szCs w:val="22"/>
        </w:rPr>
        <w:t xml:space="preserve">dokonać bezpośredniej zapłaty wynagrodzenia podwykonawcy lub dalszemu podwykonawcy, jeżeli podwykonawca lub dalszy podwykonawca wykaże zasadność takiej zapłaty.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W przypadku dokonania bezpośredniej zapłaty podwykonawcy lub dalszemu podwykonawcy, Zamawiający potrąca kwotę wypłaconego wynagrodzenia z wynagrodzenia należnego Wykonawcy.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przez Zamawiającego od umowy. </w:t>
      </w:r>
    </w:p>
    <w:p w:rsidR="00195852" w:rsidRPr="00EE4E14" w:rsidRDefault="00195852" w:rsidP="00E5070D">
      <w:pPr>
        <w:pStyle w:val="Default"/>
        <w:numPr>
          <w:ilvl w:val="6"/>
          <w:numId w:val="3"/>
        </w:numPr>
        <w:spacing w:before="60"/>
        <w:rPr>
          <w:color w:val="auto"/>
          <w:sz w:val="22"/>
          <w:szCs w:val="22"/>
        </w:rPr>
      </w:pPr>
      <w:r w:rsidRPr="00EE4E14">
        <w:rPr>
          <w:iCs/>
          <w:color w:val="auto"/>
          <w:sz w:val="22"/>
          <w:szCs w:val="22"/>
        </w:rPr>
        <w:t xml:space="preserve">W przypadkach, o których mowa w ust. 2, 6, 9,  przedkładający może poświadczyć za zgodność z oryginałem kopię umowy o podwykonawstwo. </w:t>
      </w:r>
    </w:p>
    <w:p w:rsidR="00195852" w:rsidRPr="00EE4E14" w:rsidRDefault="00195852" w:rsidP="00E5070D">
      <w:pPr>
        <w:pStyle w:val="Default"/>
        <w:numPr>
          <w:ilvl w:val="6"/>
          <w:numId w:val="3"/>
        </w:numPr>
        <w:spacing w:before="60"/>
        <w:rPr>
          <w:color w:val="auto"/>
          <w:sz w:val="22"/>
          <w:szCs w:val="22"/>
        </w:rPr>
      </w:pPr>
      <w:r w:rsidRPr="00EE4E14">
        <w:rPr>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rsidR="00195852" w:rsidRPr="00EE4E14" w:rsidRDefault="00195852" w:rsidP="00E5070D">
      <w:pPr>
        <w:pStyle w:val="Default"/>
        <w:numPr>
          <w:ilvl w:val="6"/>
          <w:numId w:val="3"/>
        </w:numPr>
        <w:spacing w:before="60"/>
        <w:rPr>
          <w:color w:val="auto"/>
          <w:sz w:val="22"/>
          <w:szCs w:val="22"/>
        </w:rPr>
      </w:pPr>
      <w:r w:rsidRPr="00EE4E14">
        <w:rPr>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195852" w:rsidRPr="00EE4E14" w:rsidRDefault="00195852" w:rsidP="00E5070D">
      <w:pPr>
        <w:pStyle w:val="NoSpacing"/>
        <w:numPr>
          <w:ilvl w:val="1"/>
          <w:numId w:val="6"/>
        </w:numPr>
        <w:tabs>
          <w:tab w:val="left" w:pos="360"/>
        </w:tabs>
        <w:spacing w:before="60"/>
        <w:rPr>
          <w:rFonts w:ascii="Times New Roman" w:hAnsi="Times New Roman" w:cs="Times New Roman"/>
        </w:rPr>
      </w:pPr>
      <w:r w:rsidRPr="00EE4E14">
        <w:rPr>
          <w:rFonts w:ascii="Times New Roman" w:hAnsi="Times New Roman" w:cs="Times New Roman"/>
        </w:rPr>
        <w:t>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2-11 umowy. Niewykonanie robót budowlanych w terminie określonym w § 3 ust. 1 umowy, spowodowane tym wstrzymaniem, kwalifikowane będzie jako zwłoka Wykonawcy;</w:t>
      </w:r>
    </w:p>
    <w:p w:rsidR="00195852" w:rsidRPr="00EE4E14" w:rsidRDefault="00195852" w:rsidP="00E5070D">
      <w:pPr>
        <w:pStyle w:val="NoSpacing"/>
        <w:numPr>
          <w:ilvl w:val="1"/>
          <w:numId w:val="6"/>
        </w:numPr>
        <w:tabs>
          <w:tab w:val="left" w:pos="360"/>
        </w:tabs>
        <w:spacing w:before="60"/>
        <w:rPr>
          <w:rFonts w:ascii="Times New Roman" w:hAnsi="Times New Roman" w:cs="Times New Roman"/>
        </w:rPr>
      </w:pPr>
      <w:r w:rsidRPr="00EE4E14">
        <w:rPr>
          <w:rFonts w:ascii="Times New Roman" w:hAnsi="Times New Roman" w:cs="Times New Roman"/>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rsidR="00195852" w:rsidRPr="00EE4E14" w:rsidRDefault="00195852" w:rsidP="00E5070D">
      <w:pPr>
        <w:pStyle w:val="NoSpacing"/>
        <w:numPr>
          <w:ilvl w:val="6"/>
          <w:numId w:val="3"/>
        </w:numPr>
        <w:spacing w:before="60"/>
        <w:rPr>
          <w:rFonts w:ascii="Times New Roman" w:hAnsi="Times New Roman" w:cs="Times New Roman"/>
        </w:rPr>
      </w:pPr>
      <w:r w:rsidRPr="00EE4E14">
        <w:rPr>
          <w:rFonts w:ascii="Times New Roman" w:hAnsi="Times New Roman" w:cs="Times New Roman"/>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 w terminie 14 (czternastu) dni od dnia uzyskania informacji o wykonywaniu na zadaniu robót budowlanych przez podwykonawcę lub dalszego podwykonawcę. W takim przypadku Wykonawca zobowiązany będzie do zapłaty Zamawiającemu kary umownej, w wysokości 10% wynagrodzenia brutto, o którym mowa w § 4 ust. 1 umowy.</w:t>
      </w:r>
    </w:p>
    <w:p w:rsidR="00195852" w:rsidRPr="00EE4E14" w:rsidRDefault="00195852" w:rsidP="00E5070D">
      <w:pPr>
        <w:pStyle w:val="NoSpacing"/>
        <w:numPr>
          <w:ilvl w:val="6"/>
          <w:numId w:val="3"/>
        </w:numPr>
        <w:spacing w:before="60"/>
        <w:rPr>
          <w:rFonts w:ascii="Times New Roman" w:hAnsi="Times New Roman" w:cs="Times New Roman"/>
        </w:rPr>
      </w:pPr>
      <w:r w:rsidRPr="00EE4E14">
        <w:rPr>
          <w:rFonts w:ascii="Times New Roman" w:hAnsi="Times New Roman" w:cs="Times New Roman"/>
        </w:rPr>
        <w:t xml:space="preserve">Jeżeli powierzenie podwykonawcy wykonania części zamówienia nastąpi w trakcie realizacji umowy, Wykonawca na żądanie zamawiającego przedstawia oświadczenie, o którym mowa w art. 25a ust. 1 ustawy Prawo zamówień publicznych lub oświadczenia lub dokumenty potwierdzające brak podstaw wykluczenia wobec tego podwykonawcy. </w:t>
      </w:r>
    </w:p>
    <w:p w:rsidR="00195852" w:rsidRPr="00EE4E14" w:rsidRDefault="00195852" w:rsidP="00E5070D">
      <w:pPr>
        <w:pStyle w:val="NoSpacing"/>
        <w:numPr>
          <w:ilvl w:val="6"/>
          <w:numId w:val="3"/>
        </w:numPr>
        <w:spacing w:before="60"/>
        <w:rPr>
          <w:rFonts w:ascii="Times New Roman" w:hAnsi="Times New Roman" w:cs="Times New Roman"/>
        </w:rPr>
      </w:pPr>
      <w:r w:rsidRPr="00EE4E14">
        <w:rPr>
          <w:rFonts w:ascii="Times New Roman" w:hAnsi="Times New Roman" w:cs="Times New Roman"/>
        </w:rPr>
        <w:t xml:space="preserve">Jeżeli Zamawiający stwierdzi, że wobec danego podwykonawcy zachodzą podstawy wykluczenia, wykonawca obowiązany jest zastąpić tego podwykonawcę lub zrezygnować z powierzenia wykonania części zamówienia podwykonawcy. </w:t>
      </w:r>
    </w:p>
    <w:p w:rsidR="00195852" w:rsidRPr="00EE4E14" w:rsidRDefault="00195852" w:rsidP="00E5070D">
      <w:pPr>
        <w:pStyle w:val="NoSpacing"/>
        <w:numPr>
          <w:ilvl w:val="6"/>
          <w:numId w:val="3"/>
        </w:numPr>
        <w:spacing w:before="60"/>
        <w:rPr>
          <w:rFonts w:ascii="Times New Roman" w:hAnsi="Times New Roman" w:cs="Times New Roman"/>
        </w:rPr>
      </w:pPr>
      <w:r w:rsidRPr="00EE4E14">
        <w:rPr>
          <w:rFonts w:ascii="Times New Roman" w:hAnsi="Times New Roman" w:cs="Times New Roman"/>
        </w:rPr>
        <w:t xml:space="preserve">Postanowienia ust. 24 i 25 stosuje się wobec dalszych podwykonawców. </w:t>
      </w:r>
    </w:p>
    <w:p w:rsidR="00195852" w:rsidRPr="00EE4E14" w:rsidRDefault="00195852" w:rsidP="00E5070D">
      <w:pPr>
        <w:pStyle w:val="NoSpacing"/>
        <w:numPr>
          <w:ilvl w:val="6"/>
          <w:numId w:val="3"/>
        </w:numPr>
        <w:spacing w:before="60"/>
        <w:rPr>
          <w:rFonts w:ascii="Times New Roman" w:hAnsi="Times New Roman" w:cs="Times New Roman"/>
        </w:rPr>
      </w:pPr>
      <w:r w:rsidRPr="00EE4E14">
        <w:rPr>
          <w:rFonts w:ascii="Times New Roman" w:hAnsi="Times New Roman" w:cs="Times New Roman"/>
        </w:rPr>
        <w:t>Powierzenie wykonania części zamówienia podwykonawcom nie zwalnia wykonawcy z odpowiedzialności za należyte wykonanie tego zamówienia.</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7</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Gwarancja i rękojmia</w:t>
      </w:r>
    </w:p>
    <w:p w:rsidR="00195852" w:rsidRPr="00EE4E14" w:rsidRDefault="00195852" w:rsidP="00E5070D">
      <w:pPr>
        <w:pStyle w:val="NoSpacing"/>
        <w:numPr>
          <w:ilvl w:val="0"/>
          <w:numId w:val="13"/>
        </w:numPr>
        <w:spacing w:before="60"/>
        <w:rPr>
          <w:rFonts w:ascii="Times New Roman" w:hAnsi="Times New Roman" w:cs="Times New Roman"/>
        </w:rPr>
      </w:pPr>
      <w:r w:rsidRPr="00EE4E14">
        <w:rPr>
          <w:rFonts w:ascii="Times New Roman" w:hAnsi="Times New Roman" w:cs="Times New Roman"/>
        </w:rPr>
        <w:t xml:space="preserve">Wykonawca udziela na wykonane roboty budowlane gwarancji na okres 60 miesięcy, natomiast na zabudowane materiały i urządzenia – co najmniej gwarancji producenta. </w:t>
      </w:r>
    </w:p>
    <w:p w:rsidR="00195852" w:rsidRPr="00EE4E14" w:rsidRDefault="00195852" w:rsidP="00E5070D">
      <w:pPr>
        <w:numPr>
          <w:ilvl w:val="0"/>
          <w:numId w:val="13"/>
        </w:numPr>
        <w:spacing w:before="60" w:after="0" w:line="240" w:lineRule="auto"/>
        <w:rPr>
          <w:rFonts w:ascii="Times New Roman" w:hAnsi="Times New Roman" w:cs="Times New Roman"/>
        </w:rPr>
      </w:pPr>
      <w:r w:rsidRPr="00EE4E14">
        <w:rPr>
          <w:rFonts w:ascii="Times New Roman" w:hAnsi="Times New Roman" w:cs="Times New Roman"/>
        </w:rPr>
        <w:t>Bieg okresu gwarancji rozpoczyna się:</w:t>
      </w:r>
    </w:p>
    <w:p w:rsidR="00195852" w:rsidRPr="00EE4E14" w:rsidRDefault="00195852" w:rsidP="00E5070D">
      <w:pPr>
        <w:spacing w:before="60" w:after="0" w:line="240" w:lineRule="auto"/>
        <w:ind w:left="720" w:hanging="360"/>
        <w:rPr>
          <w:rFonts w:ascii="Times New Roman" w:hAnsi="Times New Roman" w:cs="Times New Roman"/>
        </w:rPr>
      </w:pPr>
      <w:r w:rsidRPr="00EE4E14">
        <w:rPr>
          <w:rFonts w:ascii="Times New Roman" w:hAnsi="Times New Roman" w:cs="Times New Roman"/>
        </w:rPr>
        <w:t>1)</w:t>
      </w:r>
      <w:r w:rsidRPr="00EE4E14">
        <w:rPr>
          <w:rFonts w:ascii="Times New Roman" w:hAnsi="Times New Roman" w:cs="Times New Roman"/>
        </w:rPr>
        <w:tab/>
        <w:t>w dniu następnym licząc od daty podpisania protokołu bezusterkowego odbioru końcowego przedmiotu umowy albo od daty podpisana dokumentu potwierdzającego usunięcie wad stwierdzonych przy odbiorze końcowym przedmiotu umowy;</w:t>
      </w:r>
    </w:p>
    <w:p w:rsidR="00195852" w:rsidRPr="00EE4E14" w:rsidRDefault="00195852" w:rsidP="00E5070D">
      <w:pPr>
        <w:spacing w:before="60" w:after="0" w:line="240" w:lineRule="auto"/>
        <w:ind w:left="357"/>
        <w:rPr>
          <w:rFonts w:ascii="Times New Roman" w:hAnsi="Times New Roman" w:cs="Times New Roman"/>
        </w:rPr>
      </w:pPr>
      <w:r w:rsidRPr="00EE4E14">
        <w:rPr>
          <w:rFonts w:ascii="Times New Roman" w:hAnsi="Times New Roman" w:cs="Times New Roman"/>
        </w:rPr>
        <w:t>2)</w:t>
      </w:r>
      <w:r w:rsidRPr="00EE4E14">
        <w:rPr>
          <w:rFonts w:ascii="Times New Roman" w:hAnsi="Times New Roman" w:cs="Times New Roman"/>
        </w:rPr>
        <w:tab/>
        <w:t>dla wymienianych materiałów i urządzeń - z dniem ich wymiany.</w:t>
      </w:r>
    </w:p>
    <w:p w:rsidR="00195852" w:rsidRPr="00EE4E14" w:rsidRDefault="00195852" w:rsidP="00E5070D">
      <w:pPr>
        <w:numPr>
          <w:ilvl w:val="0"/>
          <w:numId w:val="13"/>
        </w:numPr>
        <w:spacing w:before="60" w:after="0" w:line="240" w:lineRule="auto"/>
        <w:ind w:left="357"/>
        <w:rPr>
          <w:rFonts w:ascii="Times New Roman" w:hAnsi="Times New Roman" w:cs="Times New Roman"/>
        </w:rPr>
      </w:pPr>
      <w:r w:rsidRPr="00EE4E14">
        <w:rPr>
          <w:rFonts w:ascii="Times New Roman" w:hAnsi="Times New Roman" w:cs="Times New Roman"/>
        </w:rPr>
        <w:t>Zamawiający może dochodzić roszczeń z tytułu gwarancji jakości także po okresie określonym w ust. 1, jeżeli zgłosił wadę przed upływem tego okresu.</w:t>
      </w:r>
    </w:p>
    <w:p w:rsidR="00195852" w:rsidRPr="00EE4E14" w:rsidRDefault="00195852" w:rsidP="00E5070D">
      <w:pPr>
        <w:numPr>
          <w:ilvl w:val="0"/>
          <w:numId w:val="13"/>
        </w:numPr>
        <w:spacing w:before="60" w:after="0" w:line="240" w:lineRule="auto"/>
        <w:ind w:left="357" w:hanging="357"/>
        <w:rPr>
          <w:rFonts w:ascii="Times New Roman" w:hAnsi="Times New Roman" w:cs="Times New Roman"/>
        </w:rPr>
      </w:pPr>
      <w:r w:rsidRPr="00EE4E14">
        <w:rPr>
          <w:rFonts w:ascii="Times New Roman" w:hAnsi="Times New Roman" w:cs="Times New Roman"/>
        </w:rPr>
        <w:t>Okres rękojmi na przedmiot umowy jest równy okresowi gwarancji i rozpoczyna się w dniu następnym licząc od daty podpisania bezusterkowego protokołu odbioru końcowego przedmiotu umowy albo od daty podpisania dokumentu potwierdzającego usunięcie wad stwierdzonych przy odbiorze końcowym przedmiotu umowy.</w:t>
      </w:r>
    </w:p>
    <w:p w:rsidR="00195852" w:rsidRPr="00EE4E14" w:rsidRDefault="00195852" w:rsidP="00E5070D">
      <w:pPr>
        <w:pStyle w:val="NoSpacing"/>
        <w:numPr>
          <w:ilvl w:val="0"/>
          <w:numId w:val="13"/>
        </w:numPr>
        <w:spacing w:before="60"/>
        <w:ind w:hanging="357"/>
        <w:rPr>
          <w:rFonts w:ascii="Times New Roman" w:hAnsi="Times New Roman" w:cs="Times New Roman"/>
        </w:rPr>
      </w:pPr>
      <w:r w:rsidRPr="00EE4E14">
        <w:rPr>
          <w:rFonts w:ascii="Times New Roman" w:hAnsi="Times New Roman" w:cs="Times New Roman"/>
        </w:rPr>
        <w:t>Dochodzenie roszczeń z tytułu rękojmi za wady możliwe jest także po upływie okresu rękojmi, w przypadku reklamowania wady przed jego upływem.</w:t>
      </w:r>
    </w:p>
    <w:p w:rsidR="00195852" w:rsidRPr="00EE4E14" w:rsidRDefault="00195852" w:rsidP="00E5070D">
      <w:pPr>
        <w:pStyle w:val="NoSpacing"/>
        <w:numPr>
          <w:ilvl w:val="0"/>
          <w:numId w:val="13"/>
        </w:numPr>
        <w:spacing w:before="60"/>
        <w:ind w:hanging="357"/>
        <w:rPr>
          <w:rFonts w:ascii="Times New Roman" w:hAnsi="Times New Roman" w:cs="Times New Roman"/>
        </w:rPr>
      </w:pPr>
      <w:r w:rsidRPr="00EE4E14">
        <w:rPr>
          <w:rFonts w:ascii="Times New Roman" w:hAnsi="Times New Roman" w:cs="Times New Roman"/>
        </w:rPr>
        <w:t>W okresie gwarancji i rękojmi Wykonawca zobowiązany jest do nieodpłatnego usuwania zaistniałych wad i usterek w terminach ustalonych przez Zamawiającego. Przystąpienie Wykonawcy do usuwania wad i usterek winno nastąpić nie później niż w ciągu 7 dni od daty otrzymania wezwania do ich usunięcia, a w przypadku wad i usterek zagrażających życiu – bezzwłocznie.</w:t>
      </w:r>
      <w:r w:rsidRPr="00EE4E14">
        <w:rPr>
          <w:rFonts w:ascii="Times New Roman" w:hAnsi="Times New Roman" w:cs="Times New Roman"/>
          <w:color w:val="000000"/>
          <w:lang w:eastAsia="pl-PL"/>
        </w:rPr>
        <w:t xml:space="preserve"> </w:t>
      </w:r>
    </w:p>
    <w:p w:rsidR="00195852" w:rsidRPr="00EE4E14" w:rsidRDefault="00195852" w:rsidP="00E5070D">
      <w:pPr>
        <w:pStyle w:val="NoSpacing"/>
        <w:numPr>
          <w:ilvl w:val="0"/>
          <w:numId w:val="13"/>
        </w:numPr>
        <w:spacing w:before="60"/>
        <w:ind w:hanging="357"/>
        <w:rPr>
          <w:rFonts w:ascii="Times New Roman" w:hAnsi="Times New Roman" w:cs="Times New Roman"/>
        </w:rPr>
      </w:pPr>
      <w:r w:rsidRPr="00EE4E14">
        <w:rPr>
          <w:rFonts w:ascii="Times New Roman" w:hAnsi="Times New Roman" w:cs="Times New Roman"/>
        </w:rPr>
        <w:t>Jeżeli Wykonawca nie usunie wykrytych wad i usterek w terminie ustalonym przez Zamawiającego, Zamawiający może zlecić ich usunięcie osobie trzeciej (innemu wykonawcy) na koszt i ryzyko Wykonawcy, bez utraty uprawnień wynikających z tytułu gwarancji jakości i rękojmi za wady. O zamiarze powierzenia usunięcia wad i usterek osobie trzeciej Zamawiający powinien zawiadomić Wykonawcę co najmniej na 3 (trzy) dni wcześniej. Koszt usunięcia wad i usterek przez osobę trzecią zostanie w takim przypadku potrącony z zabezpieczenia należytego wykonania umowy wniesionego przez Wykonawcę.</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8</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Zabezpieczenie należytego wykonania umowy</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 xml:space="preserve">Strony postanawiają, że tytułem zabezpieczenia należytego wykonania umowy Wykonawca najpóźniej w dniu zawarcia umowy wniesie zabezpieczenie w formie dopuszczonej prawnie przez ustawę Prawo zamówień publicznych (art. 148 ust. 1) w wysokości 10 % zaoferowanej ceny ofertowej (brutto), tj. kwotę …….. (słownie: …….). </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Zabezpieczenie wniesione w pieniądzu Wykonawca wpłaca przelewem na rachunek bankowy wskazany przez Zamawiającego.</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W przypadku wniesienia wadium w pieniądzu Wykonawca może wyrazić zgodę na zaliczenie kwoty wadium na poczet zabezpieczenia.</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W trakcie realizacji umowy Wykonawca może dokonać zmiany formy zabezpieczenia na jedną lub kilka form, o których mowa w ustawie Prawo zamówień publicznych (art. 148 ust. 1).</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 xml:space="preserve">Zmiana formy zabezpieczenia jest dokonywana z zachowaniem ciągłości zabezpieczenia </w:t>
      </w:r>
      <w:r w:rsidRPr="00EE4E14">
        <w:rPr>
          <w:rFonts w:ascii="Times New Roman" w:hAnsi="Times New Roman" w:cs="Times New Roman"/>
        </w:rPr>
        <w:br/>
        <w:t xml:space="preserve">i bez zmniejszenia jego wysokości. </w:t>
      </w:r>
    </w:p>
    <w:p w:rsidR="00195852" w:rsidRPr="00EE4E14" w:rsidRDefault="00195852"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Zamawiający zastrzega, że w przypadku wniesienia zabezpieczenia w formie niepieniężnej, dokument  poręczenia lub gwarancji  winien  mieć charakter abstrakcyjny, to jest zobowiązywać nieodwołalnie i bezwarunkowo do wypłacenia Zamawiającemu  kwoty objętej żądaniem wypłaty, na pierwsze pisemne żądanie Zamawiającego wskazujące na niewykonanie lub nienależyte wykonanie umowy. Przedstawiony dokument  nie może  zawierać żadnych postanowień, na mocy których Gwarant, Poręczyciel  byłby uprawniony do merytorycznego badania zasadności żądania wypłaty. W przypadku zamieszczenia w dokumencie zapisu, dotyczącego konieczności potwierdzenia własnoręczności podpisu osoby, która wystąpiła do Gwaranta, Poręczyciela  w imieniu Zamawiającego z żądaniem zapłaty, zapis ten winien uwzględniać możliwość  potwierdzenia własnoręczności podpisu tej osoby przez radcę prawnego.</w:t>
      </w:r>
    </w:p>
    <w:p w:rsidR="00195852" w:rsidRPr="00EE4E14" w:rsidRDefault="00195852"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Gwarancja, poręczenie  złożone tytułem zabezpieczenia należytego wykonania umowy będą zobowiązywały Gwaranta, Poręczyciela  do wypłaty do 100 % wartości zabezpieczenia, o której mowa ust. 1, przez okres obowiązywania umowy powiększony o 30 dni. </w:t>
      </w:r>
    </w:p>
    <w:p w:rsidR="00195852" w:rsidRPr="00EE4E14" w:rsidRDefault="00195852"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Gwarancja, poręczenie  złożone  tytułem zabezpieczenia roszczeń z tytułu rękojmi za wady będą zobowiązywały Gwaranta, Poręczyciela  do wypłaty do 30 % wartości zabezpieczenia, o której mowa ust. 1, przez okres rękojmi powiększony o 15 dni. </w:t>
      </w:r>
    </w:p>
    <w:p w:rsidR="00195852" w:rsidRPr="00EE4E14" w:rsidRDefault="00195852"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Gwarancja, poręczenie  złożone tytułem zabezpieczenia należytego wykonania umowy winny nadto zawierać:  </w:t>
      </w:r>
    </w:p>
    <w:p w:rsidR="00195852" w:rsidRPr="00EE4E14" w:rsidRDefault="00195852" w:rsidP="00E5070D">
      <w:pPr>
        <w:pStyle w:val="ListParagraph"/>
        <w:numPr>
          <w:ilvl w:val="0"/>
          <w:numId w:val="2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 postanowienia, iż żadna zmiana, uzupełnienie lub jakakolwiek modyfikacja warunków  umowy,  które mogą zostać przeprowadzone na podstawie tej umowy, lub w jakichkolwiek dokumentach umownych, jakie mogą zostać sporządzone między Zamawiającym, a </w:t>
      </w:r>
      <w:r>
        <w:rPr>
          <w:rFonts w:ascii="Times New Roman" w:hAnsi="Times New Roman"/>
          <w:i w:val="0"/>
          <w:color w:val="000000"/>
          <w:sz w:val="22"/>
          <w:szCs w:val="22"/>
          <w:lang w:eastAsia="pl-PL"/>
        </w:rPr>
        <w:t>Wykonawcą</w:t>
      </w:r>
      <w:r w:rsidRPr="00EE4E14">
        <w:rPr>
          <w:rFonts w:ascii="Times New Roman" w:hAnsi="Times New Roman"/>
          <w:i w:val="0"/>
          <w:color w:val="000000"/>
          <w:sz w:val="22"/>
          <w:szCs w:val="22"/>
          <w:lang w:eastAsia="pl-PL"/>
        </w:rPr>
        <w:t xml:space="preserve">, nie zwalniają Gwaranta, Poręczyciela od </w:t>
      </w:r>
      <w:r>
        <w:rPr>
          <w:rFonts w:ascii="Times New Roman" w:hAnsi="Times New Roman"/>
          <w:i w:val="0"/>
          <w:color w:val="000000"/>
          <w:sz w:val="22"/>
          <w:szCs w:val="22"/>
          <w:lang w:eastAsia="pl-PL"/>
        </w:rPr>
        <w:t>odpowiedzialności wynikającej z </w:t>
      </w:r>
      <w:r w:rsidRPr="00EE4E14">
        <w:rPr>
          <w:rFonts w:ascii="Times New Roman" w:hAnsi="Times New Roman"/>
          <w:i w:val="0"/>
          <w:color w:val="000000"/>
          <w:sz w:val="22"/>
          <w:szCs w:val="22"/>
          <w:lang w:eastAsia="pl-PL"/>
        </w:rPr>
        <w:t xml:space="preserve">gwarancji lub poręczenia; </w:t>
      </w:r>
    </w:p>
    <w:p w:rsidR="00195852" w:rsidRPr="00EE4E14" w:rsidRDefault="00195852" w:rsidP="00E5070D">
      <w:pPr>
        <w:pStyle w:val="ListParagraph"/>
        <w:numPr>
          <w:ilvl w:val="0"/>
          <w:numId w:val="2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oświadczenie o  rezygnacji Gwaranta, Poręczyciela z konieczności zawiadamiania o zmianie, uzupełnieniu lub modyfikacji, o których mowa powyżej oraz uzyskiwania na nie zgody Gwaranta, Poręczyciela;</w:t>
      </w:r>
    </w:p>
    <w:p w:rsidR="00195852" w:rsidRPr="00EE4E14" w:rsidRDefault="00195852" w:rsidP="00E5070D">
      <w:pPr>
        <w:pStyle w:val="ListParagraph"/>
        <w:numPr>
          <w:ilvl w:val="0"/>
          <w:numId w:val="24"/>
        </w:numPr>
        <w:autoSpaceDN w:val="0"/>
        <w:adjustRightInd w:val="0"/>
        <w:spacing w:before="60" w:after="0" w:line="240" w:lineRule="auto"/>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klauzulę stanowiącą, iż wszelkie spory dotyczące gwarancji podlegają rozstrzygnięciu zgodnie z prawem Rzeczypospolitej Polskiej i podlegają kompetencji sądu powszechnego właściwego dla siedziby Zamawiającego. </w:t>
      </w:r>
    </w:p>
    <w:p w:rsidR="00195852" w:rsidRPr="00EE4E14" w:rsidRDefault="00195852" w:rsidP="00E5070D">
      <w:pPr>
        <w:numPr>
          <w:ilvl w:val="0"/>
          <w:numId w:val="14"/>
        </w:numPr>
        <w:spacing w:before="60" w:after="0" w:line="240" w:lineRule="auto"/>
        <w:rPr>
          <w:rFonts w:ascii="Times New Roman" w:hAnsi="Times New Roman" w:cs="Times New Roman"/>
        </w:rPr>
      </w:pPr>
      <w:r w:rsidRPr="00EE4E14">
        <w:rPr>
          <w:rFonts w:ascii="Times New Roman" w:hAnsi="Times New Roman" w:cs="Times New Roman"/>
        </w:rPr>
        <w:t>Wykonawca bez wezwania ze strony Zamawiającego zobowiązany jest przedłużać okres ważności zabezpieczenia wniesionego w formie innej niż pieniądz tak, aby utrzymywać jego ważność przez cały okres obowiązywania umowy.</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rPr>
        <w:t>W przypadku zabezpieczenia wniesionego w pieniądzu, Zamawiający zwróci Wykonawcy 70%  kwoty zabezpieczenia w terminie 30 dni od dnia wykonania zamówienia i uznania przez Zamawiającego za należycie wykonane.</w:t>
      </w:r>
    </w:p>
    <w:p w:rsidR="00195852" w:rsidRPr="00EE4E14" w:rsidRDefault="00195852" w:rsidP="00E5070D">
      <w:pPr>
        <w:numPr>
          <w:ilvl w:val="0"/>
          <w:numId w:val="14"/>
        </w:numPr>
        <w:spacing w:before="60" w:after="0" w:line="240" w:lineRule="auto"/>
        <w:rPr>
          <w:rFonts w:ascii="Times New Roman" w:hAnsi="Times New Roman" w:cs="Times New Roman"/>
        </w:rPr>
      </w:pPr>
      <w:r w:rsidRPr="00EE4E14">
        <w:rPr>
          <w:rFonts w:ascii="Times New Roman" w:hAnsi="Times New Roman" w:cs="Times New Roman"/>
        </w:rPr>
        <w:t xml:space="preserve">Kwota pozostawiona na zabezpieczenie roszczeń z tytułu rękojmi za wady w wysokości 30% zabezpieczenia zwrócona zostanie Wykonawcy nie później niż w 15 dniu po upływie okresu rękojmi za wady. </w:t>
      </w:r>
    </w:p>
    <w:p w:rsidR="00195852" w:rsidRPr="00EE4E14" w:rsidRDefault="00195852" w:rsidP="00E5070D">
      <w:pPr>
        <w:pStyle w:val="NoSpacing"/>
        <w:numPr>
          <w:ilvl w:val="0"/>
          <w:numId w:val="14"/>
        </w:numPr>
        <w:spacing w:before="60"/>
        <w:rPr>
          <w:rFonts w:ascii="Times New Roman" w:hAnsi="Times New Roman" w:cs="Times New Roman"/>
          <w:lang w:eastAsia="pl-PL"/>
        </w:rPr>
      </w:pPr>
      <w:r w:rsidRPr="00EE4E14">
        <w:rPr>
          <w:rFonts w:ascii="Times New Roman" w:hAnsi="Times New Roman" w:cs="Times New Roman"/>
          <w:lang w:eastAsia="pl-PL"/>
        </w:rPr>
        <w:t xml:space="preserve">Jeżeli okres na jaki zostanie wniesione zabezpieczenie przekroczy 5 lat, zabezpieczenie w pieniądzu należy wnieść na cały ten okres, a zabezpieczenie w innej formie niepieniężnej -  na okres nie krótszy niż 5 lat, z jednoczesnym zobowiązaniem się Wykonawcy do przedłużenia zabezpieczenia lub wniesienia nowego zabezpieczenia na kolejne okresy. </w:t>
      </w:r>
    </w:p>
    <w:p w:rsidR="00195852" w:rsidRPr="00EE4E14" w:rsidRDefault="00195852" w:rsidP="00E5070D">
      <w:pPr>
        <w:pStyle w:val="NoSpacing"/>
        <w:numPr>
          <w:ilvl w:val="0"/>
          <w:numId w:val="14"/>
        </w:numPr>
        <w:spacing w:before="60"/>
        <w:rPr>
          <w:rFonts w:ascii="Times New Roman" w:hAnsi="Times New Roman" w:cs="Times New Roman"/>
        </w:rPr>
      </w:pPr>
      <w:r w:rsidRPr="00EE4E14">
        <w:rPr>
          <w:rFonts w:ascii="Times New Roman" w:hAnsi="Times New Roman" w:cs="Times New Roman"/>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r w:rsidRPr="00EE4E14">
        <w:rPr>
          <w:rFonts w:ascii="Times New Roman" w:hAnsi="Times New Roman" w:cs="Times New Roman"/>
        </w:rPr>
        <w:t xml:space="preserve"> </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9</w:t>
      </w:r>
    </w:p>
    <w:p w:rsidR="00195852" w:rsidRPr="00EE4E14" w:rsidRDefault="00195852" w:rsidP="00E5070D">
      <w:pPr>
        <w:suppressAutoHyphens w:val="0"/>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Klauzula zatrudnienia</w:t>
      </w:r>
    </w:p>
    <w:p w:rsidR="00195852" w:rsidRPr="00EE4E14" w:rsidRDefault="00195852" w:rsidP="00E5070D">
      <w:pPr>
        <w:pStyle w:val="NoSpacing"/>
        <w:numPr>
          <w:ilvl w:val="0"/>
          <w:numId w:val="15"/>
        </w:numPr>
        <w:spacing w:before="60"/>
        <w:ind w:left="357" w:hanging="357"/>
        <w:rPr>
          <w:rFonts w:ascii="Times New Roman" w:hAnsi="Times New Roman" w:cs="Times New Roman"/>
        </w:rPr>
      </w:pPr>
      <w:r w:rsidRPr="00EE4E14">
        <w:rPr>
          <w:rFonts w:ascii="Times New Roman" w:hAnsi="Times New Roman" w:cs="Times New Roman"/>
        </w:rPr>
        <w:t xml:space="preserve">Wykonawca oświadcza, że czynności związane z wykonaniem </w:t>
      </w:r>
      <w:r>
        <w:rPr>
          <w:rFonts w:ascii="Times New Roman" w:hAnsi="Times New Roman" w:cs="Times New Roman"/>
        </w:rPr>
        <w:t>robót ziemnych</w:t>
      </w:r>
      <w:r w:rsidRPr="00EE4E14">
        <w:rPr>
          <w:rFonts w:ascii="Times New Roman" w:hAnsi="Times New Roman" w:cs="Times New Roman"/>
        </w:rPr>
        <w:t xml:space="preserve">, </w:t>
      </w:r>
      <w:r>
        <w:rPr>
          <w:rFonts w:ascii="Times New Roman" w:hAnsi="Times New Roman" w:cs="Times New Roman"/>
        </w:rPr>
        <w:t xml:space="preserve">robót związanych z </w:t>
      </w:r>
      <w:r w:rsidRPr="00EE4E14">
        <w:rPr>
          <w:rFonts w:ascii="Times New Roman" w:hAnsi="Times New Roman" w:cs="Times New Roman"/>
        </w:rPr>
        <w:t>wykonanie</w:t>
      </w:r>
      <w:r>
        <w:rPr>
          <w:rFonts w:ascii="Times New Roman" w:hAnsi="Times New Roman" w:cs="Times New Roman"/>
        </w:rPr>
        <w:t>m</w:t>
      </w:r>
      <w:r w:rsidRPr="00EE4E14">
        <w:rPr>
          <w:rFonts w:ascii="Times New Roman" w:hAnsi="Times New Roman" w:cs="Times New Roman"/>
        </w:rPr>
        <w:t xml:space="preserve"> podbudowy, </w:t>
      </w:r>
      <w:r>
        <w:rPr>
          <w:rFonts w:ascii="Times New Roman" w:hAnsi="Times New Roman" w:cs="Times New Roman"/>
        </w:rPr>
        <w:t xml:space="preserve">robót </w:t>
      </w:r>
      <w:r w:rsidRPr="00EE4E14">
        <w:rPr>
          <w:rFonts w:ascii="Times New Roman" w:hAnsi="Times New Roman" w:cs="Times New Roman"/>
        </w:rPr>
        <w:t>montaż</w:t>
      </w:r>
      <w:r>
        <w:rPr>
          <w:rFonts w:ascii="Times New Roman" w:hAnsi="Times New Roman" w:cs="Times New Roman"/>
        </w:rPr>
        <w:t xml:space="preserve">owych </w:t>
      </w:r>
      <w:r w:rsidRPr="00EE4E14">
        <w:rPr>
          <w:rFonts w:ascii="Times New Roman" w:hAnsi="Times New Roman" w:cs="Times New Roman"/>
        </w:rPr>
        <w:t xml:space="preserve">będą wykonywane przez osoby zatrudnione na podstawie umowy o pracę.   </w:t>
      </w:r>
    </w:p>
    <w:p w:rsidR="00195852" w:rsidRPr="00EE4E14" w:rsidRDefault="00195852" w:rsidP="00E5070D">
      <w:pPr>
        <w:pStyle w:val="NoSpacing"/>
        <w:numPr>
          <w:ilvl w:val="0"/>
          <w:numId w:val="15"/>
        </w:numPr>
        <w:spacing w:before="60"/>
        <w:ind w:left="357" w:hanging="357"/>
        <w:rPr>
          <w:rFonts w:ascii="Times New Roman" w:hAnsi="Times New Roman" w:cs="Times New Roman"/>
        </w:rPr>
      </w:pPr>
      <w:r w:rsidRPr="00EE4E14">
        <w:rPr>
          <w:rFonts w:ascii="Times New Roman" w:hAnsi="Times New Roman" w:cs="Times New Roman"/>
        </w:rPr>
        <w:t xml:space="preserve">Jeżeli czynności określone w ust. 1 będą wykonywane przez podwykonawcę, osoby wykonujące te czynności będą zatrudnione przez podwykonawcę na podstawie umowy o pracę.  </w:t>
      </w:r>
    </w:p>
    <w:p w:rsidR="00195852" w:rsidRPr="00EE4E14" w:rsidRDefault="00195852" w:rsidP="00E5070D">
      <w:pPr>
        <w:pStyle w:val="NoSpacing"/>
        <w:numPr>
          <w:ilvl w:val="0"/>
          <w:numId w:val="15"/>
        </w:numPr>
        <w:spacing w:before="60"/>
        <w:ind w:left="357" w:hanging="357"/>
        <w:rPr>
          <w:rFonts w:ascii="Times New Roman" w:hAnsi="Times New Roman" w:cs="Times New Roman"/>
        </w:rPr>
      </w:pPr>
      <w:r w:rsidRPr="00EE4E14">
        <w:rPr>
          <w:rFonts w:ascii="Times New Roman" w:hAnsi="Times New Roman" w:cs="Times New Roman"/>
        </w:rPr>
        <w:t xml:space="preserve">Obowiązek wskazany w ust. 1 nie dotyczy osób wykonujących te czynności w ramach prowadzonej przez nie działalności gospodarczej. </w:t>
      </w:r>
    </w:p>
    <w:p w:rsidR="00195852" w:rsidRPr="00EE4E14" w:rsidRDefault="00195852" w:rsidP="00646C87">
      <w:pPr>
        <w:pStyle w:val="NoSpacing"/>
        <w:numPr>
          <w:ilvl w:val="0"/>
          <w:numId w:val="15"/>
        </w:numPr>
        <w:tabs>
          <w:tab w:val="left" w:pos="426"/>
        </w:tabs>
        <w:spacing w:before="60"/>
        <w:rPr>
          <w:rFonts w:ascii="Times New Roman" w:hAnsi="Times New Roman" w:cs="Times New Roman"/>
        </w:rPr>
      </w:pPr>
      <w:r w:rsidRPr="00EE4E14">
        <w:rPr>
          <w:rFonts w:ascii="Times New Roman" w:hAnsi="Times New Roman" w:cs="Times New Roman"/>
        </w:rPr>
        <w:t>W trakcie realizacji zamówienia</w:t>
      </w:r>
      <w:r>
        <w:rPr>
          <w:rFonts w:ascii="Times New Roman" w:hAnsi="Times New Roman" w:cs="Times New Roman"/>
        </w:rPr>
        <w:t>,</w:t>
      </w:r>
      <w:r w:rsidRPr="00EE4E14">
        <w:rPr>
          <w:rFonts w:ascii="Times New Roman" w:hAnsi="Times New Roman" w:cs="Times New Roman"/>
        </w:rPr>
        <w:t xml:space="preserve">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195852" w:rsidRPr="00EE4E14" w:rsidRDefault="00195852" w:rsidP="00646C87">
      <w:pPr>
        <w:pStyle w:val="NoSpacing"/>
        <w:numPr>
          <w:ilvl w:val="1"/>
          <w:numId w:val="14"/>
        </w:numPr>
        <w:tabs>
          <w:tab w:val="left" w:pos="426"/>
        </w:tabs>
        <w:spacing w:before="60"/>
        <w:rPr>
          <w:rFonts w:ascii="Times New Roman" w:hAnsi="Times New Roman" w:cs="Times New Roman"/>
        </w:rPr>
      </w:pPr>
      <w:r w:rsidRPr="00EE4E14">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95852" w:rsidRPr="00EE4E14" w:rsidRDefault="00195852" w:rsidP="00646C87">
      <w:pPr>
        <w:pStyle w:val="NoSpacing"/>
        <w:numPr>
          <w:ilvl w:val="1"/>
          <w:numId w:val="14"/>
        </w:numPr>
        <w:spacing w:before="60"/>
        <w:rPr>
          <w:rFonts w:ascii="Times New Roman" w:hAnsi="Times New Roman" w:cs="Times New Roman"/>
        </w:rPr>
      </w:pPr>
      <w:r w:rsidRPr="00EE4E14">
        <w:rPr>
          <w:rFonts w:ascii="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29.08.1997 r. o ochronie danych, tj. w szczególności bez adresów, nr PESEL pracowników. Informacje takie jak: imię i nazwisko pracownika, data zawarcia umowy, rodzaj umowy  o pracę i wymiar etatu, rodzaj pracy powinny </w:t>
      </w:r>
      <w:r>
        <w:rPr>
          <w:rFonts w:ascii="Times New Roman" w:hAnsi="Times New Roman" w:cs="Times New Roman"/>
        </w:rPr>
        <w:t>być możliwe do zidentyfikowania;</w:t>
      </w:r>
    </w:p>
    <w:p w:rsidR="00195852" w:rsidRPr="00EE4E14" w:rsidRDefault="00195852" w:rsidP="00646C87">
      <w:pPr>
        <w:pStyle w:val="NoSpacing"/>
        <w:numPr>
          <w:ilvl w:val="1"/>
          <w:numId w:val="14"/>
        </w:numPr>
        <w:spacing w:before="60"/>
        <w:rPr>
          <w:rFonts w:ascii="Times New Roman" w:hAnsi="Times New Roman" w:cs="Times New Roman"/>
        </w:rPr>
      </w:pPr>
      <w:r w:rsidRPr="00EE4E14">
        <w:rPr>
          <w:rFonts w:ascii="Times New Roman" w:hAnsi="Times New Roman" w:cs="Times New Roman"/>
        </w:rPr>
        <w:t>zaświadczenie właściwego oddziału ZUS, potwierdzające opłacanie przez Wykonawcę lub Podwykonawcę składek na ubezpieczenie społeczne i zdrowotne z tytułu zatrudnienia ma podstawie umów o pracę za ostatni okres</w:t>
      </w:r>
      <w:r>
        <w:rPr>
          <w:rFonts w:ascii="Times New Roman" w:hAnsi="Times New Roman" w:cs="Times New Roman"/>
        </w:rPr>
        <w:t xml:space="preserve"> rozliczeniowy;</w:t>
      </w:r>
      <w:r w:rsidRPr="00EE4E14">
        <w:rPr>
          <w:rFonts w:ascii="Times New Roman" w:hAnsi="Times New Roman" w:cs="Times New Roman"/>
        </w:rPr>
        <w:t xml:space="preserve"> </w:t>
      </w:r>
    </w:p>
    <w:p w:rsidR="00195852" w:rsidRPr="00EE4E14" w:rsidRDefault="00195852" w:rsidP="00646C87">
      <w:pPr>
        <w:pStyle w:val="NoSpacing"/>
        <w:numPr>
          <w:ilvl w:val="1"/>
          <w:numId w:val="14"/>
        </w:numPr>
        <w:spacing w:before="60"/>
        <w:rPr>
          <w:rFonts w:ascii="Times New Roman" w:hAnsi="Times New Roman" w:cs="Times New Roman"/>
        </w:rPr>
      </w:pPr>
      <w:r w:rsidRPr="00EE4E14">
        <w:rPr>
          <w:rFonts w:ascii="Times New Roman" w:hAnsi="Times New Roman" w:cs="Times New Roman"/>
        </w:rPr>
        <w:t>poświadczona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29.08.1997 r. o ochronie danych.</w:t>
      </w:r>
    </w:p>
    <w:p w:rsidR="00195852" w:rsidRPr="00EE4E14" w:rsidRDefault="00195852" w:rsidP="00646C87">
      <w:pPr>
        <w:pStyle w:val="NoSpacing"/>
        <w:numPr>
          <w:ilvl w:val="0"/>
          <w:numId w:val="15"/>
        </w:numPr>
        <w:spacing w:before="60"/>
        <w:ind w:left="426" w:hanging="426"/>
        <w:rPr>
          <w:rFonts w:ascii="Times New Roman" w:hAnsi="Times New Roman" w:cs="Times New Roman"/>
        </w:rPr>
      </w:pPr>
      <w:r w:rsidRPr="00EE4E14">
        <w:rPr>
          <w:rFonts w:ascii="Times New Roman" w:hAnsi="Times New Roman" w:cs="Times New Roman"/>
        </w:rPr>
        <w:t>Nieprzedłożenie przez Wykonawcę dokumentów, o których mowa w ust. 4, w terminie wskazanym przez Zamawiającego zgodnie z ust. 4, będzie traktowane jako niewypełnienie obowiązku zatrudnienia pracowników na podstawie umowy o prace, co będzie skutkować naliczeniem kar umownych określonych w § 10 ust. 1 pkt 11 i 12.</w:t>
      </w:r>
    </w:p>
    <w:p w:rsidR="00195852" w:rsidRPr="00EE4E14" w:rsidRDefault="00195852" w:rsidP="00646C87">
      <w:pPr>
        <w:pStyle w:val="NoSpacing"/>
        <w:numPr>
          <w:ilvl w:val="0"/>
          <w:numId w:val="15"/>
        </w:numPr>
        <w:spacing w:before="60"/>
        <w:ind w:left="426" w:hanging="426"/>
        <w:rPr>
          <w:rFonts w:ascii="Times New Roman" w:hAnsi="Times New Roman" w:cs="Times New Roman"/>
        </w:rPr>
      </w:pPr>
      <w:r w:rsidRPr="00EE4E14">
        <w:rPr>
          <w:rFonts w:ascii="Times New Roman" w:hAnsi="Times New Roman" w:cs="Times New Roman"/>
        </w:rPr>
        <w:t xml:space="preserve">Opóźnienie przedłożenia dokumentów, o których mowa w ust. 4, przekraczające 10 dni roboczych traktowane będzie jako niewypełnienie obowiązku zatrudnienia pracowników na podstawie umowy o pracę i może stanowić podstawę do odstąpienia od umowy z winy Wykonawcy. </w:t>
      </w:r>
    </w:p>
    <w:p w:rsidR="00195852" w:rsidRPr="00EE4E14" w:rsidRDefault="00195852" w:rsidP="00646C87">
      <w:pPr>
        <w:pStyle w:val="NoSpacing"/>
        <w:numPr>
          <w:ilvl w:val="0"/>
          <w:numId w:val="15"/>
        </w:numPr>
        <w:spacing w:before="60"/>
        <w:ind w:left="426" w:hanging="426"/>
        <w:rPr>
          <w:rFonts w:ascii="Times New Roman" w:hAnsi="Times New Roman" w:cs="Times New Roman"/>
        </w:rPr>
      </w:pPr>
      <w:r w:rsidRPr="00EE4E14">
        <w:rPr>
          <w:rFonts w:ascii="Times New Roman" w:hAnsi="Times New Roman" w:cs="Times New Roman"/>
        </w:rPr>
        <w:t>Wykonawca zobowiązany jest do zawarcia w treści umowy z podwykonawcą zapisów umożliwiających realizację obowiązku wynikającego z niniejszego paragrafu.</w:t>
      </w:r>
    </w:p>
    <w:p w:rsidR="00195852" w:rsidRPr="00EE4E14" w:rsidRDefault="00195852" w:rsidP="00646C87">
      <w:pPr>
        <w:pStyle w:val="NoSpacing"/>
        <w:numPr>
          <w:ilvl w:val="0"/>
          <w:numId w:val="15"/>
        </w:numPr>
        <w:spacing w:before="60"/>
        <w:ind w:left="426" w:hanging="426"/>
        <w:rPr>
          <w:rFonts w:ascii="Times New Roman" w:hAnsi="Times New Roman" w:cs="Times New Roman"/>
        </w:rPr>
      </w:pPr>
      <w:r w:rsidRPr="00EE4E14">
        <w:rPr>
          <w:rFonts w:ascii="Times New Roman" w:hAnsi="Times New Roman" w:cs="Times New Roman"/>
        </w:rPr>
        <w:t>W przypadku uzasadnionych wątpliwości co do zatrudnienia osób wskazanych w ust. 1, jak również przestrzegania prawa pracy przez Wykonawcę lub Podwykonawcę, Zamawiający może zwrócić się o przeprowadzenie kontroli przez Państwową Inspekcję Pracy.</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10</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Kary umowne</w:t>
      </w:r>
    </w:p>
    <w:p w:rsidR="00195852" w:rsidRPr="00EE4E14" w:rsidRDefault="00195852" w:rsidP="00E5070D">
      <w:pPr>
        <w:pStyle w:val="NoSpacing"/>
        <w:numPr>
          <w:ilvl w:val="0"/>
          <w:numId w:val="20"/>
        </w:numPr>
        <w:spacing w:before="60"/>
        <w:rPr>
          <w:rFonts w:ascii="Times New Roman" w:hAnsi="Times New Roman" w:cs="Times New Roman"/>
        </w:rPr>
      </w:pPr>
      <w:r w:rsidRPr="00EE4E14">
        <w:rPr>
          <w:rFonts w:ascii="Times New Roman" w:hAnsi="Times New Roman" w:cs="Times New Roman"/>
        </w:rPr>
        <w:t>Wykonawca zapłaci Zamawiającemu kary umowne:</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 xml:space="preserve">za opóźnienie w zakończeniu wykonania przedmiotu umowy w stosunku do terminu określonego  w § 3 ust.1 - w wysokości 0,3 % wynagrodzenia brutto, określonego w § 4 ust. l za każdy rozpoczęty dzień opóźnienia; </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opóźnienie w przystąpieniu  do usuwania wad w stosunku do terminu określonego  w § 7 ust. 6 - w wysokości 0,3 % wynagrodzenia brutto, określonego w § 4 ust. l za każdy rozpoczęty dzień opóźnienia;</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opóźnienie w usunięciu wad stwierdzonych w okresie gwarancji i rękojmi w stosunku do terminu określonego zgodnie z zapisami § 7 ust. 7 - w wysokości 0,3 % wynagrodzenia brutto, określonego w § 4 ust. l za każdy rozpoczęty dzień opóźnienia;</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odstąpienie od umowy z przyczyn leżących po stronie Wykonawcy - w wysokości 10 % wynagrodzenia brutto, określonego w § 4 ust l;</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nieprzedłużenie terminu ważności zabezpieczenia należytego wykonania umowy - w wysokości 10 % kwoty zabezpieczenia określonej w § 8 ust. 1, za każdy stwierdzony przypadek;</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brak zapłaty lub nieterminową zapłatę wynagrodzenia należnego podwykonawcy lub dalszemu podwykonawcy - w wysokości 0,2% wynagrodzenia brutto należnego podwykonawcy lub dalszemu podwykonawcy za wykonane usługi, dostawy bądź roboty budowlane za każdy dzień zwłoki w stosunku do umownego terminu płatności;</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nieprzedłożenie Zamawiającemu do zaakceptowania projektu umowy o podwykonawstwo, której przedmiotem są roboty budowlane, lub projektu jej zmiany - w wysokości 1000,00 zł za każdy dzień opóźnienia;</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nieprzedłożenie poświadczonej za zgodność z oryginałem kopii umowy o podwykonawstwo lub jej zmiany w terminie określonym w § 6 ust. 6 i 9 - w wysokości 1000,00 zł za każdy dzień opóźnienia;</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 xml:space="preserve">w wysokości 1000,00 zł, za każdy dzień opóźnienia we wprowadzeniu zmiany do umowy o podwykonawstwo w zakresie terminu zapłaty, po terminie wyznaczonym przez Zamawiającego na wprowadzenie tej zmiany; </w:t>
      </w:r>
    </w:p>
    <w:p w:rsidR="00195852" w:rsidRPr="00EE4E14" w:rsidRDefault="00195852" w:rsidP="00E5070D">
      <w:pPr>
        <w:pStyle w:val="NoSpacing"/>
        <w:numPr>
          <w:ilvl w:val="1"/>
          <w:numId w:val="20"/>
        </w:numPr>
        <w:spacing w:before="60"/>
        <w:ind w:left="690"/>
        <w:rPr>
          <w:rFonts w:ascii="Times New Roman" w:hAnsi="Times New Roman" w:cs="Times New Roman"/>
        </w:rPr>
      </w:pPr>
      <w:r w:rsidRPr="00EE4E14">
        <w:rPr>
          <w:rFonts w:ascii="Times New Roman" w:hAnsi="Times New Roman" w:cs="Times New Roman"/>
        </w:rPr>
        <w:t>za przystąpienie podwykonawcy lub dalszego podwykonawcy do robót budowlanych przed akceptacją umowy o podwykonawstwo lub jej zmiany przez Zamawiającego,  lub pomimo nie uzyskania przez Wykonawcę zgody na zawarcie umowy o podwykonawstwo z podwykonawcą lub dalszym podwykonawcą - w wysokości 2 % wynagrodzenia brutto,  o którym mowa w § 4 ust. 1 umowy za każdy stwierdzony przypadek;</w:t>
      </w:r>
    </w:p>
    <w:p w:rsidR="00195852" w:rsidRPr="00EE4E14" w:rsidRDefault="00195852" w:rsidP="00E5070D">
      <w:pPr>
        <w:pStyle w:val="NoSpacing"/>
        <w:numPr>
          <w:ilvl w:val="1"/>
          <w:numId w:val="20"/>
        </w:numPr>
        <w:spacing w:before="60"/>
        <w:rPr>
          <w:rFonts w:ascii="Times New Roman" w:hAnsi="Times New Roman" w:cs="Times New Roman"/>
        </w:rPr>
      </w:pPr>
      <w:r w:rsidRPr="00EE4E14">
        <w:rPr>
          <w:rFonts w:ascii="Times New Roman" w:hAnsi="Times New Roman" w:cs="Times New Roman"/>
        </w:rPr>
        <w:t>za powierzenie przez Wykonawcę realizacji prac osobie nie zatrudnionej na podstawie umowy o pracę – w wysokości 1000,00 zł za każdy stwierdzony przypadek;</w:t>
      </w:r>
    </w:p>
    <w:p w:rsidR="00195852" w:rsidRPr="00EE4E14" w:rsidRDefault="00195852" w:rsidP="00E5070D">
      <w:pPr>
        <w:pStyle w:val="NoSpacing"/>
        <w:numPr>
          <w:ilvl w:val="1"/>
          <w:numId w:val="20"/>
        </w:numPr>
        <w:spacing w:before="60"/>
        <w:rPr>
          <w:rFonts w:ascii="Times New Roman" w:hAnsi="Times New Roman" w:cs="Times New Roman"/>
        </w:rPr>
      </w:pPr>
      <w:r w:rsidRPr="00EE4E14">
        <w:rPr>
          <w:rFonts w:ascii="Times New Roman" w:hAnsi="Times New Roman" w:cs="Times New Roman"/>
        </w:rPr>
        <w:t>za opóźnienie w przekazaniu dokumentów, o których mowa w § 9 ust. 4 – w wysokości 500,00 zł za każdy rozpoczęty dzień opóźnienia, licząc od dnia następującego po dniu wyznaczonym na ich przekazanie.</w:t>
      </w:r>
    </w:p>
    <w:p w:rsidR="00195852" w:rsidRPr="00EE4E14" w:rsidRDefault="00195852" w:rsidP="00E5070D">
      <w:pPr>
        <w:pStyle w:val="StylWyjustowanyInterliniaConajmniej115pt"/>
        <w:numPr>
          <w:ilvl w:val="0"/>
          <w:numId w:val="20"/>
        </w:numPr>
        <w:spacing w:before="60" w:line="240" w:lineRule="auto"/>
        <w:rPr>
          <w:sz w:val="22"/>
          <w:szCs w:val="22"/>
        </w:rPr>
      </w:pPr>
      <w:r w:rsidRPr="00EE4E14">
        <w:rPr>
          <w:sz w:val="22"/>
          <w:szCs w:val="22"/>
        </w:rPr>
        <w:t>Z tytułu odstąpienia od umowy przez Zamawiającego z przyczyn leżących po stronie Wykonawcy, Wykonawca zobowiązany jest zapłacić karę umowną w wysokości określonej w ust. 1 pkt 4 niezależnie od pokrycia z tego tytułu strat poniesionych przez Zamawiającego czy Wykonawcę.</w:t>
      </w:r>
    </w:p>
    <w:p w:rsidR="00195852" w:rsidRPr="00EE4E14" w:rsidRDefault="00195852" w:rsidP="00E5070D">
      <w:pPr>
        <w:pStyle w:val="StylWyjustowanyInterliniaConajmniej115pt"/>
        <w:numPr>
          <w:ilvl w:val="0"/>
          <w:numId w:val="20"/>
        </w:numPr>
        <w:spacing w:before="60" w:line="240" w:lineRule="auto"/>
        <w:rPr>
          <w:sz w:val="22"/>
          <w:szCs w:val="22"/>
        </w:rPr>
      </w:pPr>
      <w:r w:rsidRPr="00EE4E14">
        <w:rPr>
          <w:sz w:val="22"/>
          <w:szCs w:val="22"/>
        </w:rPr>
        <w:t>Wskazane w niniejszym paragrafie kary umowne nie wykluczają dochodzenia przez Zamawiającego odszkodowania na zasadach ogólnych w przypadku, gdy zastrzeżona kwota kary umownej nie pokryje w całości szkody poniesionej przez Zamawiającego.</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11</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Odstąpienie od umowy</w:t>
      </w:r>
    </w:p>
    <w:p w:rsidR="00195852" w:rsidRPr="00EE4E14" w:rsidRDefault="00195852" w:rsidP="00E5070D">
      <w:pPr>
        <w:pStyle w:val="NoSpacing"/>
        <w:numPr>
          <w:ilvl w:val="0"/>
          <w:numId w:val="16"/>
        </w:numPr>
        <w:spacing w:before="60"/>
        <w:rPr>
          <w:rFonts w:ascii="Times New Roman" w:hAnsi="Times New Roman" w:cs="Times New Roman"/>
        </w:rPr>
      </w:pPr>
      <w:r w:rsidRPr="00EE4E14">
        <w:rPr>
          <w:rFonts w:ascii="Times New Roman" w:hAnsi="Times New Roman" w:cs="Times New Roman"/>
          <w:bC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EE4E14">
        <w:rPr>
          <w:rFonts w:ascii="Times New Roman" w:hAnsi="Times New Roman" w:cs="Times New Roman"/>
          <w:b/>
          <w:bCs/>
        </w:rPr>
        <w:t xml:space="preserve"> </w:t>
      </w:r>
    </w:p>
    <w:p w:rsidR="00195852" w:rsidRPr="00EE4E14" w:rsidRDefault="00195852" w:rsidP="00E5070D">
      <w:pPr>
        <w:pStyle w:val="NoSpacing"/>
        <w:numPr>
          <w:ilvl w:val="0"/>
          <w:numId w:val="16"/>
        </w:numPr>
        <w:spacing w:before="60"/>
        <w:rPr>
          <w:rFonts w:ascii="Times New Roman" w:hAnsi="Times New Roman" w:cs="Times New Roman"/>
        </w:rPr>
      </w:pPr>
      <w:r w:rsidRPr="00EE4E14">
        <w:rPr>
          <w:rFonts w:ascii="Times New Roman" w:hAnsi="Times New Roman" w:cs="Times New Roman"/>
        </w:rPr>
        <w:t>Zamawiającemu przysługuje prawo odstąpienia od niniejszej umowy lub jej części z winy Wykonawcy:</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 xml:space="preserve">gdy Wykonawca bez uzasadnionych przyczyn nie przejął terenu budowy w terminie </w:t>
      </w:r>
      <w:r>
        <w:rPr>
          <w:rFonts w:ascii="Times New Roman" w:hAnsi="Times New Roman" w:cs="Times New Roman"/>
        </w:rPr>
        <w:t>wyznaczonym przez Zamawiającego;</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gdy Wykonawca bez uzasadnionych przyczyn nie rozpoczął robót oraz nie kontynuuje ich, pomimo wezwania Zamawiającego złożonego na piśmie;</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gdy Wykonawca przerwał prowadzenie robót na okres dłuższy niż 7 dni bez uzasadnionych przyczyn oraz nie kontynuuje ich, pomimo wezwania Zamawiającego złożonego na piśmie;</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opóźnienie w wykonaniu przedmiotu umowy jest dłuższe niż 14 dni w odniesieniu do terminu określonego w § 3 ust. 1 umowy;</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w przypadku stwierdzenia przez Zamawiającego przystąpienia podwykonawcy do robót budowlanych na zadaniu pomimo nie uzyskania przez Wykonawcę lub podwykonawcę zgody na zawarcie umowy o podwykonawstwo z podwykonawcą lub dalszym podwykonawcą;</w:t>
      </w:r>
    </w:p>
    <w:p w:rsidR="00195852" w:rsidRPr="00EE4E14" w:rsidRDefault="00195852" w:rsidP="00E5070D">
      <w:pPr>
        <w:pStyle w:val="NoSpacing"/>
        <w:numPr>
          <w:ilvl w:val="1"/>
          <w:numId w:val="16"/>
        </w:numPr>
        <w:spacing w:before="60"/>
        <w:rPr>
          <w:rFonts w:ascii="Times New Roman" w:hAnsi="Times New Roman" w:cs="Times New Roman"/>
        </w:rPr>
      </w:pPr>
      <w:r w:rsidRPr="00EE4E14">
        <w:rPr>
          <w:rFonts w:ascii="Times New Roman" w:hAnsi="Times New Roman" w:cs="Times New Roman"/>
        </w:rPr>
        <w:t>w przypadku niewypełnienia obowiązku zatrudnienia pracowników na podstawie umowy o pracę.</w:t>
      </w:r>
    </w:p>
    <w:p w:rsidR="00195852" w:rsidRDefault="00195852" w:rsidP="00E5070D">
      <w:pPr>
        <w:pStyle w:val="NoSpacing"/>
        <w:numPr>
          <w:ilvl w:val="0"/>
          <w:numId w:val="16"/>
        </w:numPr>
        <w:spacing w:before="60"/>
        <w:rPr>
          <w:rFonts w:ascii="Times New Roman" w:hAnsi="Times New Roman" w:cs="Times New Roman"/>
        </w:rPr>
      </w:pPr>
      <w:r>
        <w:rPr>
          <w:rFonts w:ascii="Times New Roman" w:hAnsi="Times New Roman" w:cs="Times New Roman"/>
        </w:rPr>
        <w:t xml:space="preserve">Odstąpienie od umowy z przyczyn określonych w ust. 2 pkt 1-7 może być dokonane w terminie 7 dni od </w:t>
      </w:r>
      <w:r w:rsidRPr="00EE4E14">
        <w:rPr>
          <w:rFonts w:ascii="Times New Roman" w:hAnsi="Times New Roman" w:cs="Times New Roman"/>
        </w:rPr>
        <w:t>dnia zaistnienia przesłanki do odstąpienia</w:t>
      </w:r>
      <w:r>
        <w:rPr>
          <w:rFonts w:ascii="Times New Roman" w:hAnsi="Times New Roman" w:cs="Times New Roman"/>
        </w:rPr>
        <w:t>.</w:t>
      </w:r>
    </w:p>
    <w:p w:rsidR="00195852" w:rsidRPr="00EE4E14" w:rsidRDefault="00195852" w:rsidP="00E5070D">
      <w:pPr>
        <w:pStyle w:val="NoSpacing"/>
        <w:numPr>
          <w:ilvl w:val="0"/>
          <w:numId w:val="16"/>
        </w:numPr>
        <w:spacing w:before="60"/>
        <w:rPr>
          <w:rFonts w:ascii="Times New Roman" w:hAnsi="Times New Roman" w:cs="Times New Roman"/>
        </w:rPr>
      </w:pPr>
      <w:r w:rsidRPr="00EE4E14">
        <w:rPr>
          <w:rFonts w:ascii="Times New Roman" w:hAnsi="Times New Roman" w:cs="Times New Roman"/>
        </w:rPr>
        <w:t>Odstąpienie od umowy winno być dokonane na piśmie; stanie się skuteczne z chwilą doręczenia drugiej stronie pisemnego oświadczenia o odstąpieniu. Z chwilą skutecznego odstąpienia umowa ulega zakończeniu. Wynagrodzenie Wykonawcy z tytułu wykonania części umowy wynikać będzie z protokołu odbioru robót sporządzonego przez Strony na dzień odstąpienia od umowy.</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12</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Zmiana umowy</w:t>
      </w:r>
    </w:p>
    <w:p w:rsidR="00195852" w:rsidRPr="00EE4E14" w:rsidRDefault="00195852" w:rsidP="00E5070D">
      <w:pPr>
        <w:pStyle w:val="NoSpacing"/>
        <w:numPr>
          <w:ilvl w:val="0"/>
          <w:numId w:val="17"/>
        </w:numPr>
        <w:spacing w:before="60"/>
        <w:rPr>
          <w:rFonts w:ascii="Times New Roman" w:hAnsi="Times New Roman" w:cs="Times New Roman"/>
        </w:rPr>
      </w:pPr>
      <w:r w:rsidRPr="00EE4E14">
        <w:rPr>
          <w:rFonts w:ascii="Times New Roman" w:hAnsi="Times New Roman" w:cs="Times New Roman"/>
        </w:rPr>
        <w:t xml:space="preserve">Zmiana umowy może być dokonana w przypadkach określonych w art. 144 ustawy – Prawo zamówień publicznych. </w:t>
      </w:r>
    </w:p>
    <w:p w:rsidR="00195852" w:rsidRPr="00EE4E14" w:rsidRDefault="00195852" w:rsidP="00E5070D">
      <w:pPr>
        <w:pStyle w:val="NoSpacing"/>
        <w:numPr>
          <w:ilvl w:val="0"/>
          <w:numId w:val="17"/>
        </w:numPr>
        <w:spacing w:before="60"/>
        <w:rPr>
          <w:rFonts w:ascii="Times New Roman" w:hAnsi="Times New Roman" w:cs="Times New Roman"/>
        </w:rPr>
      </w:pPr>
      <w:r w:rsidRPr="00EE4E14">
        <w:rPr>
          <w:rFonts w:ascii="Times New Roman" w:hAnsi="Times New Roman" w:cs="Times New Roman"/>
        </w:rPr>
        <w:t>Zamawiający przewiduje możliwości zmiany umowy na podstawie art. 144 ust. 1 pkt 1 ustawy Prawo zamówień publicznych w przypadku zaistnienia niżej wymienionych okoliczności:</w:t>
      </w:r>
    </w:p>
    <w:p w:rsidR="00195852" w:rsidRPr="00EE4E14" w:rsidRDefault="00195852" w:rsidP="00E5070D">
      <w:pPr>
        <w:pStyle w:val="NoSpacing"/>
        <w:numPr>
          <w:ilvl w:val="2"/>
          <w:numId w:val="17"/>
        </w:numPr>
        <w:tabs>
          <w:tab w:val="clear" w:pos="1070"/>
          <w:tab w:val="num" w:pos="851"/>
        </w:tabs>
        <w:spacing w:before="60"/>
        <w:ind w:left="851" w:hanging="425"/>
        <w:rPr>
          <w:rFonts w:ascii="Times New Roman" w:hAnsi="Times New Roman" w:cs="Times New Roman"/>
        </w:rPr>
      </w:pPr>
      <w:r w:rsidRPr="00EE4E14">
        <w:rPr>
          <w:rFonts w:ascii="Times New Roman" w:hAnsi="Times New Roman" w:cs="Times New Roman"/>
        </w:rPr>
        <w:t xml:space="preserve">zmiany podwykonawcy, określonego w § 6 ust. 1;  </w:t>
      </w:r>
    </w:p>
    <w:p w:rsidR="00195852" w:rsidRPr="00EE4E14" w:rsidRDefault="00195852" w:rsidP="00E5070D">
      <w:pPr>
        <w:pStyle w:val="NoSpacing"/>
        <w:numPr>
          <w:ilvl w:val="2"/>
          <w:numId w:val="17"/>
        </w:numPr>
        <w:tabs>
          <w:tab w:val="clear" w:pos="1070"/>
          <w:tab w:val="num" w:pos="851"/>
        </w:tabs>
        <w:spacing w:before="60"/>
        <w:ind w:left="851" w:hanging="425"/>
        <w:rPr>
          <w:rFonts w:ascii="Times New Roman" w:hAnsi="Times New Roman" w:cs="Times New Roman"/>
        </w:rPr>
      </w:pPr>
      <w:r w:rsidRPr="00EE4E14">
        <w:rPr>
          <w:rFonts w:ascii="Times New Roman" w:hAnsi="Times New Roman" w:cs="Times New Roman"/>
        </w:rPr>
        <w:t>zmiany osobowej na podstawie § 5 ust. 3.</w:t>
      </w:r>
    </w:p>
    <w:p w:rsidR="00195852" w:rsidRPr="00EE4E14" w:rsidRDefault="00195852" w:rsidP="00E5070D">
      <w:pPr>
        <w:pStyle w:val="StylWyjustowanyInterliniaConajmniej115pt"/>
        <w:numPr>
          <w:ilvl w:val="0"/>
          <w:numId w:val="17"/>
        </w:numPr>
        <w:tabs>
          <w:tab w:val="num" w:pos="397"/>
          <w:tab w:val="num" w:pos="426"/>
        </w:tabs>
        <w:spacing w:before="60" w:line="240" w:lineRule="auto"/>
        <w:rPr>
          <w:sz w:val="22"/>
          <w:szCs w:val="22"/>
        </w:rPr>
      </w:pPr>
      <w:r w:rsidRPr="00EE4E14">
        <w:rPr>
          <w:sz w:val="22"/>
          <w:szCs w:val="22"/>
        </w:rPr>
        <w:t>Zmiana postanowień niniejszej umowy może nastąpić wyłącznie za zgodą obu Stron wyrażoną na piśmie, pod rygorem nieważności.</w:t>
      </w:r>
    </w:p>
    <w:p w:rsidR="00195852" w:rsidRPr="00EE4E14" w:rsidRDefault="00195852" w:rsidP="00E5070D">
      <w:pPr>
        <w:spacing w:before="60" w:after="0" w:line="240" w:lineRule="auto"/>
        <w:jc w:val="center"/>
        <w:rPr>
          <w:rFonts w:ascii="Times New Roman" w:hAnsi="Times New Roman" w:cs="Times New Roman"/>
        </w:rPr>
      </w:pPr>
      <w:r w:rsidRPr="00EE4E14">
        <w:rPr>
          <w:rFonts w:ascii="Times New Roman" w:hAnsi="Times New Roman" w:cs="Times New Roman"/>
        </w:rPr>
        <w:t>§ 13</w:t>
      </w:r>
    </w:p>
    <w:p w:rsidR="00195852" w:rsidRPr="00EE4E14" w:rsidRDefault="00195852" w:rsidP="00E5070D">
      <w:pPr>
        <w:spacing w:before="60" w:after="0" w:line="240" w:lineRule="auto"/>
        <w:jc w:val="center"/>
        <w:rPr>
          <w:rFonts w:ascii="Times New Roman" w:hAnsi="Times New Roman" w:cs="Times New Roman"/>
          <w:u w:val="single"/>
        </w:rPr>
      </w:pPr>
      <w:r w:rsidRPr="00EE4E14">
        <w:rPr>
          <w:rFonts w:ascii="Times New Roman" w:hAnsi="Times New Roman" w:cs="Times New Roman"/>
          <w:u w:val="single"/>
        </w:rPr>
        <w:t>Postanowienia końcowe</w:t>
      </w:r>
    </w:p>
    <w:p w:rsidR="00195852" w:rsidRPr="00EE4E14" w:rsidRDefault="00195852" w:rsidP="00E5070D">
      <w:pPr>
        <w:numPr>
          <w:ilvl w:val="0"/>
          <w:numId w:val="18"/>
        </w:numPr>
        <w:spacing w:before="60" w:after="0" w:line="240" w:lineRule="auto"/>
        <w:rPr>
          <w:rFonts w:ascii="Times New Roman" w:hAnsi="Times New Roman" w:cs="Times New Roman"/>
        </w:rPr>
      </w:pPr>
      <w:r w:rsidRPr="00EE4E14">
        <w:rPr>
          <w:rFonts w:ascii="Times New Roman" w:hAnsi="Times New Roman" w:cs="Times New Roman"/>
        </w:rPr>
        <w:t xml:space="preserve">Powstałe w trakcie realizacji umowy spory będą rozwiązywane na drodze porozumienia, </w:t>
      </w:r>
      <w:r w:rsidRPr="00EE4E14">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rsidR="00195852" w:rsidRPr="00EE4E14" w:rsidRDefault="00195852" w:rsidP="00E5070D">
      <w:pPr>
        <w:pStyle w:val="StylWyjustowanyInterliniaConajmniej115pt"/>
        <w:numPr>
          <w:ilvl w:val="0"/>
          <w:numId w:val="18"/>
        </w:numPr>
        <w:spacing w:before="60" w:line="240" w:lineRule="auto"/>
        <w:rPr>
          <w:sz w:val="22"/>
          <w:szCs w:val="22"/>
        </w:rPr>
      </w:pPr>
      <w:r w:rsidRPr="00EE4E14">
        <w:rPr>
          <w:sz w:val="22"/>
          <w:szCs w:val="22"/>
        </w:rPr>
        <w:t>W sprawach nieuregulowanych w niniejszej umowie stosuje się przepisy prawa powszechnie obowiązującego.</w:t>
      </w:r>
    </w:p>
    <w:p w:rsidR="00195852" w:rsidRPr="00EE4E14" w:rsidRDefault="00195852" w:rsidP="00E5070D">
      <w:pPr>
        <w:pStyle w:val="StylWyjustowanyInterliniaConajmniej115pt"/>
        <w:numPr>
          <w:ilvl w:val="0"/>
          <w:numId w:val="18"/>
        </w:numPr>
        <w:spacing w:before="60" w:line="240" w:lineRule="auto"/>
        <w:rPr>
          <w:sz w:val="22"/>
          <w:szCs w:val="22"/>
        </w:rPr>
      </w:pPr>
      <w:r w:rsidRPr="00EE4E14">
        <w:rPr>
          <w:sz w:val="22"/>
          <w:szCs w:val="22"/>
        </w:rPr>
        <w:t xml:space="preserve">Niniejszą umowę sporządzono w trzech jednobrzmiących egzemplarzach, jeden egzemplarz dla Wykonawcy, dwa egzemplarze dla Zamawiającego. </w:t>
      </w:r>
    </w:p>
    <w:p w:rsidR="00195852" w:rsidRPr="00EE4E14" w:rsidRDefault="00195852" w:rsidP="00E5070D">
      <w:pPr>
        <w:spacing w:before="60" w:after="0" w:line="240" w:lineRule="auto"/>
        <w:ind w:firstLine="708"/>
        <w:rPr>
          <w:rFonts w:ascii="Times New Roman" w:hAnsi="Times New Roman" w:cs="Times New Roman"/>
        </w:rPr>
      </w:pPr>
    </w:p>
    <w:p w:rsidR="00195852" w:rsidRPr="00EE4E14" w:rsidRDefault="00195852" w:rsidP="00E5070D">
      <w:pPr>
        <w:spacing w:before="60" w:after="0" w:line="240" w:lineRule="auto"/>
        <w:ind w:firstLine="708"/>
        <w:rPr>
          <w:rFonts w:ascii="Times New Roman" w:hAnsi="Times New Roman" w:cs="Times New Roman"/>
        </w:rPr>
      </w:pPr>
      <w:r w:rsidRPr="00EE4E14">
        <w:rPr>
          <w:rFonts w:ascii="Times New Roman" w:hAnsi="Times New Roman" w:cs="Times New Roman"/>
        </w:rPr>
        <w:t>ZAMAWIAJĄCY:                                                                               WYKONAWCA:</w:t>
      </w:r>
    </w:p>
    <w:sectPr w:rsidR="00195852" w:rsidRPr="00EE4E14" w:rsidSect="00883830">
      <w:footerReference w:type="default" r:id="rId7"/>
      <w:footnotePr>
        <w:numFmt w:val="chicago"/>
      </w:footnotePr>
      <w:pgSz w:w="11906" w:h="16838"/>
      <w:pgMar w:top="1418" w:right="1418" w:bottom="1418" w:left="1418"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52" w:rsidRDefault="00195852">
      <w:r>
        <w:separator/>
      </w:r>
    </w:p>
  </w:endnote>
  <w:endnote w:type="continuationSeparator" w:id="0">
    <w:p w:rsidR="00195852" w:rsidRDefault="00195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Light">
    <w:altName w:val="Times New Roman"/>
    <w:panose1 w:val="00000000000000000000"/>
    <w:charset w:val="00"/>
    <w:family w:val="roman"/>
    <w:notTrueType/>
    <w:pitch w:val="default"/>
    <w:sig w:usb0="00000003" w:usb1="00000000" w:usb2="00000000" w:usb3="00000000" w:csb0="00000001"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52" w:rsidRPr="00E25015" w:rsidRDefault="00195852">
    <w:pPr>
      <w:pStyle w:val="Footer"/>
      <w:jc w:val="right"/>
      <w:rPr>
        <w:rFonts w:ascii="Times New Roman" w:hAnsi="Times New Roman" w:cs="Times New Roman"/>
        <w:sz w:val="20"/>
        <w:szCs w:val="20"/>
      </w:rPr>
    </w:pPr>
    <w:r w:rsidRPr="00E25015">
      <w:rPr>
        <w:rFonts w:ascii="Times New Roman" w:hAnsi="Times New Roman" w:cs="Times New Roman"/>
        <w:sz w:val="20"/>
        <w:szCs w:val="20"/>
      </w:rPr>
      <w:fldChar w:fldCharType="begin"/>
    </w:r>
    <w:r w:rsidRPr="00E25015">
      <w:rPr>
        <w:rFonts w:ascii="Times New Roman" w:hAnsi="Times New Roman" w:cs="Times New Roman"/>
        <w:sz w:val="20"/>
        <w:szCs w:val="20"/>
      </w:rPr>
      <w:instrText xml:space="preserve"> PAGE </w:instrText>
    </w:r>
    <w:r w:rsidRPr="00E25015">
      <w:rPr>
        <w:rFonts w:ascii="Times New Roman" w:hAnsi="Times New Roman" w:cs="Times New Roman"/>
        <w:sz w:val="20"/>
        <w:szCs w:val="20"/>
      </w:rPr>
      <w:fldChar w:fldCharType="separate"/>
    </w:r>
    <w:r>
      <w:rPr>
        <w:rFonts w:ascii="Times New Roman" w:hAnsi="Times New Roman" w:cs="Times New Roman"/>
        <w:noProof/>
        <w:sz w:val="20"/>
        <w:szCs w:val="20"/>
      </w:rPr>
      <w:t>12</w:t>
    </w:r>
    <w:r w:rsidRPr="00E25015">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52" w:rsidRDefault="00195852">
      <w:r>
        <w:separator/>
      </w:r>
    </w:p>
  </w:footnote>
  <w:footnote w:type="continuationSeparator" w:id="0">
    <w:p w:rsidR="00195852" w:rsidRDefault="00195852">
      <w:r>
        <w:continuationSeparator/>
      </w:r>
    </w:p>
  </w:footnote>
  <w:footnote w:id="1">
    <w:p w:rsidR="00195852" w:rsidRDefault="00195852">
      <w:pPr>
        <w:pStyle w:val="FootnoteText"/>
      </w:pPr>
      <w:r w:rsidRPr="00646C87">
        <w:rPr>
          <w:rStyle w:val="FootnoteReference"/>
          <w:rFonts w:ascii="Times New Roman" w:hAnsi="Times New Roman"/>
        </w:rPr>
        <w:footnoteRef/>
      </w:r>
      <w:r w:rsidRPr="00646C87">
        <w:rPr>
          <w:rFonts w:ascii="Times New Roman" w:hAnsi="Times New Roman" w:cs="Times New Roman"/>
        </w:rPr>
        <w:t xml:space="preserve"> Właściwe wpisać do umowy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E37CCFF0"/>
    <w:lvl w:ilvl="0">
      <w:start w:val="1"/>
      <w:numFmt w:val="decimal"/>
      <w:lvlText w:val="%1."/>
      <w:lvlJc w:val="left"/>
      <w:pPr>
        <w:tabs>
          <w:tab w:val="num" w:pos="360"/>
        </w:tabs>
        <w:ind w:left="360" w:hanging="360"/>
      </w:pPr>
      <w:rPr>
        <w:rFonts w:cs="Times New Roman" w:hint="default"/>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i w:val="0"/>
        <w:iCs w:val="0"/>
      </w:rPr>
    </w:lvl>
    <w:lvl w:ilvl="3">
      <w:start w:val="1"/>
      <w:numFmt w:val="bullet"/>
      <w:lvlText w:val="–"/>
      <w:lvlJc w:val="left"/>
      <w:pPr>
        <w:tabs>
          <w:tab w:val="num" w:pos="1440"/>
        </w:tabs>
        <w:ind w:left="1440" w:hanging="360"/>
      </w:pPr>
      <w:rPr>
        <w:rFonts w:ascii="Wingdings" w:hAnsi="Wingdings" w:hint="default"/>
        <w:i w:val="0"/>
      </w:rPr>
    </w:lvl>
    <w:lvl w:ilvl="4">
      <w:start w:val="1"/>
      <w:numFmt w:val="lowerLetter"/>
      <w:lvlText w:val="(%5)"/>
      <w:lvlJc w:val="left"/>
      <w:pPr>
        <w:tabs>
          <w:tab w:val="num" w:pos="1800"/>
        </w:tabs>
        <w:ind w:left="1800" w:hanging="360"/>
      </w:pPr>
      <w:rPr>
        <w:rFonts w:cs="Times New Roman" w:hint="default"/>
        <w:i w:val="0"/>
        <w:iCs w:val="0"/>
      </w:rPr>
    </w:lvl>
    <w:lvl w:ilvl="5">
      <w:start w:val="1"/>
      <w:numFmt w:val="lowerRoman"/>
      <w:lvlText w:val="(%6)"/>
      <w:lvlJc w:val="left"/>
      <w:pPr>
        <w:tabs>
          <w:tab w:val="num" w:pos="2160"/>
        </w:tabs>
        <w:ind w:left="2160" w:hanging="360"/>
      </w:pPr>
      <w:rPr>
        <w:rFonts w:cs="Times New Roman" w:hint="default"/>
        <w:i w:val="0"/>
        <w:iCs w:val="0"/>
      </w:rPr>
    </w:lvl>
    <w:lvl w:ilvl="6">
      <w:start w:val="1"/>
      <w:numFmt w:val="decimal"/>
      <w:lvlText w:val="%7."/>
      <w:lvlJc w:val="left"/>
      <w:pPr>
        <w:tabs>
          <w:tab w:val="num" w:pos="357"/>
        </w:tabs>
      </w:pPr>
      <w:rPr>
        <w:rFonts w:cs="Times New Roman" w:hint="default"/>
        <w:i w:val="0"/>
        <w:iCs w:val="0"/>
      </w:rPr>
    </w:lvl>
    <w:lvl w:ilvl="7">
      <w:start w:val="1"/>
      <w:numFmt w:val="lowerLetter"/>
      <w:lvlText w:val="%8."/>
      <w:lvlJc w:val="left"/>
      <w:pPr>
        <w:tabs>
          <w:tab w:val="num" w:pos="2880"/>
        </w:tabs>
        <w:ind w:left="2880" w:hanging="360"/>
      </w:pPr>
      <w:rPr>
        <w:rFonts w:cs="Times New Roman" w:hint="default"/>
        <w:i w:val="0"/>
        <w:iCs w:val="0"/>
      </w:rPr>
    </w:lvl>
    <w:lvl w:ilvl="8">
      <w:start w:val="1"/>
      <w:numFmt w:val="lowerRoman"/>
      <w:lvlText w:val="%9."/>
      <w:lvlJc w:val="left"/>
      <w:pPr>
        <w:tabs>
          <w:tab w:val="num" w:pos="3240"/>
        </w:tabs>
        <w:ind w:left="3240" w:hanging="360"/>
      </w:pPr>
      <w:rPr>
        <w:rFonts w:cs="Times New Roman" w:hint="default"/>
        <w:i w:val="0"/>
        <w:iCs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5">
    <w:nsid w:val="00000006"/>
    <w:multiLevelType w:val="multilevel"/>
    <w:tmpl w:val="13D2BA90"/>
    <w:name w:val="WW8Num6"/>
    <w:lvl w:ilvl="0">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20">
    <w:nsid w:val="00000015"/>
    <w:multiLevelType w:val="multilevel"/>
    <w:tmpl w:val="00000015"/>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36"/>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794"/>
        </w:tabs>
        <w:ind w:left="794" w:hanging="397"/>
      </w:pPr>
      <w:rPr>
        <w:rFonts w:cs="Times New Roman"/>
      </w:rPr>
    </w:lvl>
    <w:lvl w:ilvl="2">
      <w:start w:val="1"/>
      <w:numFmt w:val="lowerLetter"/>
      <w:lvlText w:val="%3)"/>
      <w:lvlJc w:val="left"/>
      <w:pPr>
        <w:tabs>
          <w:tab w:val="num" w:pos="2321"/>
        </w:tabs>
        <w:ind w:left="2321" w:hanging="341"/>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nsid w:val="055B201E"/>
    <w:multiLevelType w:val="hybridMultilevel"/>
    <w:tmpl w:val="BC88430A"/>
    <w:name w:val="WW8Num232222222223"/>
    <w:lvl w:ilvl="0" w:tplc="DE2CFCDE">
      <w:start w:val="5"/>
      <w:numFmt w:val="decimal"/>
      <w:lvlText w:val="%1."/>
      <w:lvlJc w:val="left"/>
      <w:pPr>
        <w:tabs>
          <w:tab w:val="num" w:pos="360"/>
        </w:tabs>
        <w:ind w:left="360" w:hanging="360"/>
      </w:pPr>
      <w:rPr>
        <w:rFonts w:eastAsia="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A7F638A"/>
    <w:multiLevelType w:val="hybridMultilevel"/>
    <w:tmpl w:val="7AB2949A"/>
    <w:lvl w:ilvl="0" w:tplc="00000003">
      <w:start w:val="1"/>
      <w:numFmt w:val="decimal"/>
      <w:lvlText w:val="%1."/>
      <w:lvlJc w:val="left"/>
      <w:pPr>
        <w:tabs>
          <w:tab w:val="num" w:pos="360"/>
        </w:tabs>
        <w:ind w:left="360" w:hanging="360"/>
      </w:pPr>
      <w:rPr>
        <w:rFonts w:cs="Times New Roman"/>
      </w:rPr>
    </w:lvl>
    <w:lvl w:ilvl="1" w:tplc="313AEE96">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0C9D21E7"/>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0D5A59D1"/>
    <w:multiLevelType w:val="hybridMultilevel"/>
    <w:tmpl w:val="38EC3BBC"/>
    <w:lvl w:ilvl="0" w:tplc="61381D8E">
      <w:start w:val="1"/>
      <w:numFmt w:val="decimal"/>
      <w:lvlText w:val="%1)"/>
      <w:lvlJc w:val="left"/>
      <w:pPr>
        <w:tabs>
          <w:tab w:val="num" w:pos="794"/>
        </w:tabs>
        <w:ind w:left="794"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169C0A33"/>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71116A2"/>
    <w:multiLevelType w:val="hybridMultilevel"/>
    <w:tmpl w:val="1A104F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1E8E7262"/>
    <w:multiLevelType w:val="multilevel"/>
    <w:tmpl w:val="24B80D2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011685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1B0189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26937F87"/>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9986A68"/>
    <w:multiLevelType w:val="hybridMultilevel"/>
    <w:tmpl w:val="C80E6B74"/>
    <w:lvl w:ilvl="0" w:tplc="AD7A9160">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2C922A0B"/>
    <w:multiLevelType w:val="hybridMultilevel"/>
    <w:tmpl w:val="A516D4F8"/>
    <w:lvl w:ilvl="0" w:tplc="BEAE8D4C">
      <w:start w:val="1"/>
      <w:numFmt w:val="decimal"/>
      <w:lvlText w:val="%1)"/>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2F535022"/>
    <w:multiLevelType w:val="multilevel"/>
    <w:tmpl w:val="E37CC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309F0184"/>
    <w:multiLevelType w:val="multilevel"/>
    <w:tmpl w:val="093A440C"/>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31467A57"/>
    <w:multiLevelType w:val="multilevel"/>
    <w:tmpl w:val="D3E245E6"/>
    <w:name w:val="WW8Num7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40">
    <w:nsid w:val="31B65CD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ACA0C96"/>
    <w:multiLevelType w:val="multilevel"/>
    <w:tmpl w:val="E37CC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3D1801E4"/>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16336BE"/>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BBB04BB"/>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4F00710E"/>
    <w:multiLevelType w:val="singleLevel"/>
    <w:tmpl w:val="9850A1A6"/>
    <w:lvl w:ilvl="0">
      <w:start w:val="1"/>
      <w:numFmt w:val="bullet"/>
      <w:pStyle w:val="Styl2"/>
      <w:lvlText w:val="-"/>
      <w:lvlJc w:val="left"/>
      <w:pPr>
        <w:tabs>
          <w:tab w:val="num" w:pos="1040"/>
        </w:tabs>
        <w:ind w:left="1020" w:hanging="340"/>
      </w:pPr>
      <w:rPr>
        <w:rFonts w:ascii="Times New Roman" w:eastAsia="Arial Unicode MS" w:hAnsi="Times New Roman" w:hint="default"/>
      </w:rPr>
    </w:lvl>
  </w:abstractNum>
  <w:abstractNum w:abstractNumId="46">
    <w:nsid w:val="50C44028"/>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51FB4114"/>
    <w:multiLevelType w:val="hybridMultilevel"/>
    <w:tmpl w:val="7D3E4ABC"/>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5D026B04"/>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6DAF2637"/>
    <w:multiLevelType w:val="multilevel"/>
    <w:tmpl w:val="93C22508"/>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70"/>
        </w:tabs>
        <w:ind w:left="107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276700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73BF277E"/>
    <w:multiLevelType w:val="hybridMultilevel"/>
    <w:tmpl w:val="7E782108"/>
    <w:lvl w:ilvl="0" w:tplc="FCDC0E1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48903C8"/>
    <w:multiLevelType w:val="multilevel"/>
    <w:tmpl w:val="E37CCFF0"/>
    <w:name w:val="WW8Num23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45"/>
  </w:num>
  <w:num w:numId="3">
    <w:abstractNumId w:val="50"/>
  </w:num>
  <w:num w:numId="4">
    <w:abstractNumId w:val="47"/>
  </w:num>
  <w:num w:numId="5">
    <w:abstractNumId w:val="27"/>
  </w:num>
  <w:num w:numId="6">
    <w:abstractNumId w:val="24"/>
  </w:num>
  <w:num w:numId="7">
    <w:abstractNumId w:val="1"/>
  </w:num>
  <w:num w:numId="8">
    <w:abstractNumId w:val="40"/>
  </w:num>
  <w:num w:numId="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1"/>
  </w:num>
  <w:num w:numId="16">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6"/>
  </w:num>
  <w:num w:numId="21">
    <w:abstractNumId w:val="35"/>
  </w:num>
  <w:num w:numId="22">
    <w:abstractNumId w:val="36"/>
  </w:num>
  <w:num w:numId="23">
    <w:abstractNumId w:val="23"/>
  </w:num>
  <w:num w:numId="24">
    <w:abstractNumId w:val="29"/>
  </w:num>
  <w:num w:numId="25">
    <w:abstractNumId w:val="25"/>
  </w:num>
  <w:num w:numId="26">
    <w:abstractNumId w:val="28"/>
  </w:num>
  <w:num w:numId="27">
    <w:abstractNumId w:val="5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110"/>
  <w:drawingGridVerticalSpacing w:val="0"/>
  <w:displayHorizontalDrawingGridEvery w:val="0"/>
  <w:displayVerticalDrawingGridEvery w:val="0"/>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016"/>
    <w:rsid w:val="00001C8C"/>
    <w:rsid w:val="00014A32"/>
    <w:rsid w:val="0001532C"/>
    <w:rsid w:val="000239BD"/>
    <w:rsid w:val="000355F2"/>
    <w:rsid w:val="000507B1"/>
    <w:rsid w:val="00054208"/>
    <w:rsid w:val="00072F7A"/>
    <w:rsid w:val="0008609B"/>
    <w:rsid w:val="000A384C"/>
    <w:rsid w:val="000A487F"/>
    <w:rsid w:val="000B458A"/>
    <w:rsid w:val="000B7581"/>
    <w:rsid w:val="000C52BE"/>
    <w:rsid w:val="000C6602"/>
    <w:rsid w:val="000D2A22"/>
    <w:rsid w:val="000D372A"/>
    <w:rsid w:val="000E02DD"/>
    <w:rsid w:val="000E42D8"/>
    <w:rsid w:val="000E59A5"/>
    <w:rsid w:val="000E721C"/>
    <w:rsid w:val="000F49FE"/>
    <w:rsid w:val="00105566"/>
    <w:rsid w:val="001137B8"/>
    <w:rsid w:val="001152BB"/>
    <w:rsid w:val="001159A8"/>
    <w:rsid w:val="00126228"/>
    <w:rsid w:val="0013123F"/>
    <w:rsid w:val="00131D90"/>
    <w:rsid w:val="00131DB2"/>
    <w:rsid w:val="00132F3E"/>
    <w:rsid w:val="00134C23"/>
    <w:rsid w:val="00137E4E"/>
    <w:rsid w:val="001449F4"/>
    <w:rsid w:val="00145021"/>
    <w:rsid w:val="001528F3"/>
    <w:rsid w:val="00152D33"/>
    <w:rsid w:val="00153528"/>
    <w:rsid w:val="00153CB8"/>
    <w:rsid w:val="00157BE2"/>
    <w:rsid w:val="00163F4D"/>
    <w:rsid w:val="00164969"/>
    <w:rsid w:val="00172111"/>
    <w:rsid w:val="001824F1"/>
    <w:rsid w:val="00186B34"/>
    <w:rsid w:val="00187A03"/>
    <w:rsid w:val="001910B4"/>
    <w:rsid w:val="0019192D"/>
    <w:rsid w:val="00195852"/>
    <w:rsid w:val="00196865"/>
    <w:rsid w:val="0019693D"/>
    <w:rsid w:val="00196AE2"/>
    <w:rsid w:val="001A1CBB"/>
    <w:rsid w:val="001A3F7E"/>
    <w:rsid w:val="001A4401"/>
    <w:rsid w:val="001A628E"/>
    <w:rsid w:val="001A7756"/>
    <w:rsid w:val="001B3F71"/>
    <w:rsid w:val="001C0A3D"/>
    <w:rsid w:val="001C42AE"/>
    <w:rsid w:val="001D3129"/>
    <w:rsid w:val="001D365A"/>
    <w:rsid w:val="001D4AE4"/>
    <w:rsid w:val="001D61C2"/>
    <w:rsid w:val="001E2AE4"/>
    <w:rsid w:val="001F197F"/>
    <w:rsid w:val="0020049B"/>
    <w:rsid w:val="002020F3"/>
    <w:rsid w:val="0020336F"/>
    <w:rsid w:val="00204672"/>
    <w:rsid w:val="00222DFA"/>
    <w:rsid w:val="0022482E"/>
    <w:rsid w:val="00224B0B"/>
    <w:rsid w:val="002250D0"/>
    <w:rsid w:val="00226DD8"/>
    <w:rsid w:val="00226F7A"/>
    <w:rsid w:val="0022748A"/>
    <w:rsid w:val="002324F1"/>
    <w:rsid w:val="00242529"/>
    <w:rsid w:val="002462DB"/>
    <w:rsid w:val="00253D8A"/>
    <w:rsid w:val="00256F82"/>
    <w:rsid w:val="00262759"/>
    <w:rsid w:val="00264633"/>
    <w:rsid w:val="00264F63"/>
    <w:rsid w:val="00266F62"/>
    <w:rsid w:val="0027348D"/>
    <w:rsid w:val="00282A2F"/>
    <w:rsid w:val="002833D1"/>
    <w:rsid w:val="002861BA"/>
    <w:rsid w:val="002862EC"/>
    <w:rsid w:val="002878A5"/>
    <w:rsid w:val="00287FD5"/>
    <w:rsid w:val="00292F43"/>
    <w:rsid w:val="002A177D"/>
    <w:rsid w:val="002B0771"/>
    <w:rsid w:val="002B1CBC"/>
    <w:rsid w:val="002E34A3"/>
    <w:rsid w:val="002F1ED0"/>
    <w:rsid w:val="0030320C"/>
    <w:rsid w:val="003260F7"/>
    <w:rsid w:val="00331A60"/>
    <w:rsid w:val="003411D4"/>
    <w:rsid w:val="00351A59"/>
    <w:rsid w:val="00353F02"/>
    <w:rsid w:val="00355F93"/>
    <w:rsid w:val="00361A51"/>
    <w:rsid w:val="00362769"/>
    <w:rsid w:val="003645AA"/>
    <w:rsid w:val="00365799"/>
    <w:rsid w:val="00365ABA"/>
    <w:rsid w:val="00370A4D"/>
    <w:rsid w:val="00373318"/>
    <w:rsid w:val="00373A8F"/>
    <w:rsid w:val="003774CF"/>
    <w:rsid w:val="00377DDC"/>
    <w:rsid w:val="00380AA0"/>
    <w:rsid w:val="00390103"/>
    <w:rsid w:val="00390324"/>
    <w:rsid w:val="0039532A"/>
    <w:rsid w:val="00396EA3"/>
    <w:rsid w:val="003975AA"/>
    <w:rsid w:val="003A12E5"/>
    <w:rsid w:val="003A7D7E"/>
    <w:rsid w:val="003C7889"/>
    <w:rsid w:val="003D4F72"/>
    <w:rsid w:val="003D7A06"/>
    <w:rsid w:val="003F370B"/>
    <w:rsid w:val="003F45ED"/>
    <w:rsid w:val="003F47F6"/>
    <w:rsid w:val="00405370"/>
    <w:rsid w:val="0040678B"/>
    <w:rsid w:val="00406F63"/>
    <w:rsid w:val="00411AA6"/>
    <w:rsid w:val="004164A0"/>
    <w:rsid w:val="00421475"/>
    <w:rsid w:val="00426F1C"/>
    <w:rsid w:val="00435F68"/>
    <w:rsid w:val="004433FE"/>
    <w:rsid w:val="00443C4E"/>
    <w:rsid w:val="00444A6E"/>
    <w:rsid w:val="004514FD"/>
    <w:rsid w:val="00455ED4"/>
    <w:rsid w:val="00464B8C"/>
    <w:rsid w:val="00472590"/>
    <w:rsid w:val="00475FE6"/>
    <w:rsid w:val="004812F7"/>
    <w:rsid w:val="00481DE2"/>
    <w:rsid w:val="004955E7"/>
    <w:rsid w:val="004A2AE7"/>
    <w:rsid w:val="004A3A8F"/>
    <w:rsid w:val="004A3E9B"/>
    <w:rsid w:val="004A4F57"/>
    <w:rsid w:val="004A7304"/>
    <w:rsid w:val="004C3817"/>
    <w:rsid w:val="004C4202"/>
    <w:rsid w:val="004E0ECC"/>
    <w:rsid w:val="004E18DF"/>
    <w:rsid w:val="004E1BF3"/>
    <w:rsid w:val="004F28F4"/>
    <w:rsid w:val="004F47DD"/>
    <w:rsid w:val="004F55E3"/>
    <w:rsid w:val="004F7D57"/>
    <w:rsid w:val="00507A81"/>
    <w:rsid w:val="0052275D"/>
    <w:rsid w:val="00530F5F"/>
    <w:rsid w:val="00532570"/>
    <w:rsid w:val="00536185"/>
    <w:rsid w:val="0054036F"/>
    <w:rsid w:val="0054335B"/>
    <w:rsid w:val="00545705"/>
    <w:rsid w:val="0055512E"/>
    <w:rsid w:val="00564CAC"/>
    <w:rsid w:val="00573AC5"/>
    <w:rsid w:val="00574584"/>
    <w:rsid w:val="00574BF7"/>
    <w:rsid w:val="005761CD"/>
    <w:rsid w:val="00587F23"/>
    <w:rsid w:val="00595777"/>
    <w:rsid w:val="005B4036"/>
    <w:rsid w:val="005C58E2"/>
    <w:rsid w:val="005D2A59"/>
    <w:rsid w:val="005E4891"/>
    <w:rsid w:val="005F08C8"/>
    <w:rsid w:val="005F1AB0"/>
    <w:rsid w:val="005F1BE5"/>
    <w:rsid w:val="005F5086"/>
    <w:rsid w:val="005F7FFA"/>
    <w:rsid w:val="0060025D"/>
    <w:rsid w:val="0060267E"/>
    <w:rsid w:val="00612C0D"/>
    <w:rsid w:val="00613122"/>
    <w:rsid w:val="00617B6A"/>
    <w:rsid w:val="006407F0"/>
    <w:rsid w:val="00642D49"/>
    <w:rsid w:val="00643C4A"/>
    <w:rsid w:val="00646C87"/>
    <w:rsid w:val="00646F0C"/>
    <w:rsid w:val="00651E5B"/>
    <w:rsid w:val="0066187E"/>
    <w:rsid w:val="0066577F"/>
    <w:rsid w:val="00671859"/>
    <w:rsid w:val="00673807"/>
    <w:rsid w:val="00680224"/>
    <w:rsid w:val="00684993"/>
    <w:rsid w:val="00692180"/>
    <w:rsid w:val="006951CE"/>
    <w:rsid w:val="006A0F7C"/>
    <w:rsid w:val="006B2B09"/>
    <w:rsid w:val="006B3681"/>
    <w:rsid w:val="006B6381"/>
    <w:rsid w:val="006B6A0A"/>
    <w:rsid w:val="006C614B"/>
    <w:rsid w:val="006D0305"/>
    <w:rsid w:val="006D1D2C"/>
    <w:rsid w:val="006D40BD"/>
    <w:rsid w:val="006F1BDE"/>
    <w:rsid w:val="006F26EC"/>
    <w:rsid w:val="006F36A1"/>
    <w:rsid w:val="007031EE"/>
    <w:rsid w:val="00721735"/>
    <w:rsid w:val="007361A1"/>
    <w:rsid w:val="007361DA"/>
    <w:rsid w:val="007373D4"/>
    <w:rsid w:val="00742CA8"/>
    <w:rsid w:val="00742FED"/>
    <w:rsid w:val="00743461"/>
    <w:rsid w:val="00751623"/>
    <w:rsid w:val="00754A60"/>
    <w:rsid w:val="007568BF"/>
    <w:rsid w:val="00756D1C"/>
    <w:rsid w:val="00757334"/>
    <w:rsid w:val="0076203E"/>
    <w:rsid w:val="0076254A"/>
    <w:rsid w:val="00764414"/>
    <w:rsid w:val="00774604"/>
    <w:rsid w:val="007772CE"/>
    <w:rsid w:val="0078085E"/>
    <w:rsid w:val="00781992"/>
    <w:rsid w:val="007821A4"/>
    <w:rsid w:val="00793ADC"/>
    <w:rsid w:val="007A34A1"/>
    <w:rsid w:val="007B195F"/>
    <w:rsid w:val="007B1D56"/>
    <w:rsid w:val="007B28E9"/>
    <w:rsid w:val="007B58AF"/>
    <w:rsid w:val="007C0136"/>
    <w:rsid w:val="007D2261"/>
    <w:rsid w:val="007D32DE"/>
    <w:rsid w:val="007D54B8"/>
    <w:rsid w:val="007D6D07"/>
    <w:rsid w:val="007D7C82"/>
    <w:rsid w:val="007E3954"/>
    <w:rsid w:val="007E4409"/>
    <w:rsid w:val="007E47AA"/>
    <w:rsid w:val="007F259B"/>
    <w:rsid w:val="007F2989"/>
    <w:rsid w:val="007F2AC9"/>
    <w:rsid w:val="00800AB0"/>
    <w:rsid w:val="008069A9"/>
    <w:rsid w:val="008147AE"/>
    <w:rsid w:val="008151E8"/>
    <w:rsid w:val="00826638"/>
    <w:rsid w:val="008316CD"/>
    <w:rsid w:val="00845ADD"/>
    <w:rsid w:val="00856E71"/>
    <w:rsid w:val="00857636"/>
    <w:rsid w:val="00863686"/>
    <w:rsid w:val="00874D39"/>
    <w:rsid w:val="008753EC"/>
    <w:rsid w:val="00882EB7"/>
    <w:rsid w:val="0088300A"/>
    <w:rsid w:val="00883830"/>
    <w:rsid w:val="008868C4"/>
    <w:rsid w:val="00887871"/>
    <w:rsid w:val="00890851"/>
    <w:rsid w:val="00892150"/>
    <w:rsid w:val="008A163F"/>
    <w:rsid w:val="008B0F7B"/>
    <w:rsid w:val="008B55FF"/>
    <w:rsid w:val="008B5E3D"/>
    <w:rsid w:val="008B752B"/>
    <w:rsid w:val="008C1913"/>
    <w:rsid w:val="008C1955"/>
    <w:rsid w:val="008C24A1"/>
    <w:rsid w:val="008D013B"/>
    <w:rsid w:val="008D1541"/>
    <w:rsid w:val="008D25C2"/>
    <w:rsid w:val="008D68A0"/>
    <w:rsid w:val="008D6DF9"/>
    <w:rsid w:val="008D7AA9"/>
    <w:rsid w:val="008E2BEE"/>
    <w:rsid w:val="008E4C7C"/>
    <w:rsid w:val="008E589B"/>
    <w:rsid w:val="008F3058"/>
    <w:rsid w:val="008F51AA"/>
    <w:rsid w:val="008F5D66"/>
    <w:rsid w:val="0090610C"/>
    <w:rsid w:val="00912028"/>
    <w:rsid w:val="00913602"/>
    <w:rsid w:val="00916267"/>
    <w:rsid w:val="009169B5"/>
    <w:rsid w:val="00921AD2"/>
    <w:rsid w:val="009243B5"/>
    <w:rsid w:val="00926255"/>
    <w:rsid w:val="00931739"/>
    <w:rsid w:val="0094404D"/>
    <w:rsid w:val="0095203B"/>
    <w:rsid w:val="009524AF"/>
    <w:rsid w:val="00952889"/>
    <w:rsid w:val="00954F6C"/>
    <w:rsid w:val="009558FE"/>
    <w:rsid w:val="00961106"/>
    <w:rsid w:val="00962925"/>
    <w:rsid w:val="00967614"/>
    <w:rsid w:val="0097091A"/>
    <w:rsid w:val="009724AF"/>
    <w:rsid w:val="00972C0C"/>
    <w:rsid w:val="00974076"/>
    <w:rsid w:val="00975350"/>
    <w:rsid w:val="00982562"/>
    <w:rsid w:val="00983B4F"/>
    <w:rsid w:val="00990639"/>
    <w:rsid w:val="00995C95"/>
    <w:rsid w:val="00996487"/>
    <w:rsid w:val="009A0BC6"/>
    <w:rsid w:val="009A52DD"/>
    <w:rsid w:val="009B53D0"/>
    <w:rsid w:val="009C27C3"/>
    <w:rsid w:val="009C5907"/>
    <w:rsid w:val="009C7E25"/>
    <w:rsid w:val="009D15CC"/>
    <w:rsid w:val="009E0016"/>
    <w:rsid w:val="009E4E7A"/>
    <w:rsid w:val="009F034E"/>
    <w:rsid w:val="009F326C"/>
    <w:rsid w:val="009F3687"/>
    <w:rsid w:val="009F4EB5"/>
    <w:rsid w:val="00A00115"/>
    <w:rsid w:val="00A0423F"/>
    <w:rsid w:val="00A075EC"/>
    <w:rsid w:val="00A3372F"/>
    <w:rsid w:val="00A3618E"/>
    <w:rsid w:val="00A41787"/>
    <w:rsid w:val="00A4645B"/>
    <w:rsid w:val="00A56F5C"/>
    <w:rsid w:val="00A57D0D"/>
    <w:rsid w:val="00A57EF3"/>
    <w:rsid w:val="00A81AE1"/>
    <w:rsid w:val="00A84FB2"/>
    <w:rsid w:val="00A852FA"/>
    <w:rsid w:val="00A907F2"/>
    <w:rsid w:val="00A90837"/>
    <w:rsid w:val="00A953CF"/>
    <w:rsid w:val="00A96027"/>
    <w:rsid w:val="00AA0334"/>
    <w:rsid w:val="00AA2DC6"/>
    <w:rsid w:val="00AA3C9F"/>
    <w:rsid w:val="00AA7AB1"/>
    <w:rsid w:val="00AB23AD"/>
    <w:rsid w:val="00AB2492"/>
    <w:rsid w:val="00AC09CF"/>
    <w:rsid w:val="00AC5FD2"/>
    <w:rsid w:val="00AC68F8"/>
    <w:rsid w:val="00AC70A7"/>
    <w:rsid w:val="00AD040E"/>
    <w:rsid w:val="00AD0967"/>
    <w:rsid w:val="00AD21C7"/>
    <w:rsid w:val="00AD4F73"/>
    <w:rsid w:val="00AD643E"/>
    <w:rsid w:val="00AD7893"/>
    <w:rsid w:val="00AE235D"/>
    <w:rsid w:val="00AE2362"/>
    <w:rsid w:val="00AE55B5"/>
    <w:rsid w:val="00AE6498"/>
    <w:rsid w:val="00AF2196"/>
    <w:rsid w:val="00AF5AAF"/>
    <w:rsid w:val="00B00080"/>
    <w:rsid w:val="00B046B6"/>
    <w:rsid w:val="00B05529"/>
    <w:rsid w:val="00B1033E"/>
    <w:rsid w:val="00B10545"/>
    <w:rsid w:val="00B137AA"/>
    <w:rsid w:val="00B20D0E"/>
    <w:rsid w:val="00B224BE"/>
    <w:rsid w:val="00B30E90"/>
    <w:rsid w:val="00B4022C"/>
    <w:rsid w:val="00B40262"/>
    <w:rsid w:val="00B4148A"/>
    <w:rsid w:val="00B41D91"/>
    <w:rsid w:val="00B81E01"/>
    <w:rsid w:val="00B82B56"/>
    <w:rsid w:val="00B95521"/>
    <w:rsid w:val="00B96E33"/>
    <w:rsid w:val="00BA7A15"/>
    <w:rsid w:val="00BC73B7"/>
    <w:rsid w:val="00BD43F9"/>
    <w:rsid w:val="00BD5C2A"/>
    <w:rsid w:val="00BE22C0"/>
    <w:rsid w:val="00BE31E5"/>
    <w:rsid w:val="00BE4AFC"/>
    <w:rsid w:val="00BE7EDD"/>
    <w:rsid w:val="00BF003C"/>
    <w:rsid w:val="00C03B71"/>
    <w:rsid w:val="00C04C46"/>
    <w:rsid w:val="00C148B0"/>
    <w:rsid w:val="00C25B6B"/>
    <w:rsid w:val="00C26D75"/>
    <w:rsid w:val="00C272B5"/>
    <w:rsid w:val="00C34107"/>
    <w:rsid w:val="00C34DBF"/>
    <w:rsid w:val="00C409F9"/>
    <w:rsid w:val="00C61D6D"/>
    <w:rsid w:val="00C7363F"/>
    <w:rsid w:val="00C8760A"/>
    <w:rsid w:val="00C91027"/>
    <w:rsid w:val="00C931A1"/>
    <w:rsid w:val="00C97B38"/>
    <w:rsid w:val="00CB028B"/>
    <w:rsid w:val="00CD2290"/>
    <w:rsid w:val="00CD3A2B"/>
    <w:rsid w:val="00CD6EC4"/>
    <w:rsid w:val="00CE0A2D"/>
    <w:rsid w:val="00CE385A"/>
    <w:rsid w:val="00CE6700"/>
    <w:rsid w:val="00CE6731"/>
    <w:rsid w:val="00CE6BD3"/>
    <w:rsid w:val="00CF48EA"/>
    <w:rsid w:val="00CF67B5"/>
    <w:rsid w:val="00D030F1"/>
    <w:rsid w:val="00D13CBA"/>
    <w:rsid w:val="00D178D7"/>
    <w:rsid w:val="00D17AA7"/>
    <w:rsid w:val="00D21270"/>
    <w:rsid w:val="00D221C0"/>
    <w:rsid w:val="00D22477"/>
    <w:rsid w:val="00D365CE"/>
    <w:rsid w:val="00D3774F"/>
    <w:rsid w:val="00D420B1"/>
    <w:rsid w:val="00D44343"/>
    <w:rsid w:val="00D451CF"/>
    <w:rsid w:val="00D50187"/>
    <w:rsid w:val="00D51813"/>
    <w:rsid w:val="00D654B9"/>
    <w:rsid w:val="00D67477"/>
    <w:rsid w:val="00D77F69"/>
    <w:rsid w:val="00D8179D"/>
    <w:rsid w:val="00D82D95"/>
    <w:rsid w:val="00D85246"/>
    <w:rsid w:val="00D8666A"/>
    <w:rsid w:val="00D92C1B"/>
    <w:rsid w:val="00D930F2"/>
    <w:rsid w:val="00DA198A"/>
    <w:rsid w:val="00DA59B5"/>
    <w:rsid w:val="00DC15C9"/>
    <w:rsid w:val="00DC30EA"/>
    <w:rsid w:val="00DD1EF8"/>
    <w:rsid w:val="00DD47D6"/>
    <w:rsid w:val="00DD68DF"/>
    <w:rsid w:val="00DE64DF"/>
    <w:rsid w:val="00E019FE"/>
    <w:rsid w:val="00E0454C"/>
    <w:rsid w:val="00E06030"/>
    <w:rsid w:val="00E066DC"/>
    <w:rsid w:val="00E11155"/>
    <w:rsid w:val="00E13B9C"/>
    <w:rsid w:val="00E157EF"/>
    <w:rsid w:val="00E15E73"/>
    <w:rsid w:val="00E16795"/>
    <w:rsid w:val="00E20877"/>
    <w:rsid w:val="00E22C2F"/>
    <w:rsid w:val="00E25015"/>
    <w:rsid w:val="00E2765B"/>
    <w:rsid w:val="00E36042"/>
    <w:rsid w:val="00E37F7D"/>
    <w:rsid w:val="00E40E84"/>
    <w:rsid w:val="00E4327C"/>
    <w:rsid w:val="00E451EB"/>
    <w:rsid w:val="00E5070D"/>
    <w:rsid w:val="00E52BFA"/>
    <w:rsid w:val="00E5316E"/>
    <w:rsid w:val="00E718A3"/>
    <w:rsid w:val="00E71C45"/>
    <w:rsid w:val="00E73FD3"/>
    <w:rsid w:val="00E744FB"/>
    <w:rsid w:val="00E90DCC"/>
    <w:rsid w:val="00E922A8"/>
    <w:rsid w:val="00E95321"/>
    <w:rsid w:val="00EA1F93"/>
    <w:rsid w:val="00EB01D8"/>
    <w:rsid w:val="00EB4707"/>
    <w:rsid w:val="00EC12B5"/>
    <w:rsid w:val="00ED1408"/>
    <w:rsid w:val="00ED5A44"/>
    <w:rsid w:val="00EE4E14"/>
    <w:rsid w:val="00EF1E7B"/>
    <w:rsid w:val="00EF3FFF"/>
    <w:rsid w:val="00F0213E"/>
    <w:rsid w:val="00F10D30"/>
    <w:rsid w:val="00F17467"/>
    <w:rsid w:val="00F20BE4"/>
    <w:rsid w:val="00F22A86"/>
    <w:rsid w:val="00F413BA"/>
    <w:rsid w:val="00F44FCA"/>
    <w:rsid w:val="00F54250"/>
    <w:rsid w:val="00F542E1"/>
    <w:rsid w:val="00F5622F"/>
    <w:rsid w:val="00F57199"/>
    <w:rsid w:val="00F57396"/>
    <w:rsid w:val="00F6464F"/>
    <w:rsid w:val="00F66FD3"/>
    <w:rsid w:val="00F72D96"/>
    <w:rsid w:val="00F73F30"/>
    <w:rsid w:val="00F82770"/>
    <w:rsid w:val="00F8498E"/>
    <w:rsid w:val="00F940CD"/>
    <w:rsid w:val="00FA4AE4"/>
    <w:rsid w:val="00FA540B"/>
    <w:rsid w:val="00FA64DA"/>
    <w:rsid w:val="00FA6AA5"/>
    <w:rsid w:val="00FA6E5F"/>
    <w:rsid w:val="00FB45CF"/>
    <w:rsid w:val="00FC72D3"/>
    <w:rsid w:val="00FD579E"/>
    <w:rsid w:val="00FD6102"/>
    <w:rsid w:val="00FE435D"/>
    <w:rsid w:val="00FE557B"/>
    <w:rsid w:val="00FE6D0D"/>
    <w:rsid w:val="00FF25B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E2"/>
    <w:pPr>
      <w:suppressAutoHyphens/>
      <w:spacing w:before="120" w:after="200" w:line="276" w:lineRule="auto"/>
      <w:jc w:val="both"/>
    </w:pPr>
    <w:rPr>
      <w:rFonts w:ascii="Calibri" w:hAnsi="Calibri" w:cs="Calibri"/>
      <w:lang w:eastAsia="ar-SA"/>
    </w:rPr>
  </w:style>
  <w:style w:type="paragraph" w:styleId="Heading1">
    <w:name w:val="heading 1"/>
    <w:basedOn w:val="Normal"/>
    <w:next w:val="Normal"/>
    <w:link w:val="Heading1Char"/>
    <w:uiPriority w:val="99"/>
    <w:qFormat/>
    <w:rsid w:val="005C58E2"/>
    <w:pPr>
      <w:keepNext/>
      <w:tabs>
        <w:tab w:val="num" w:pos="0"/>
      </w:tabs>
      <w:spacing w:before="240" w:after="60"/>
      <w:ind w:left="432" w:hanging="432"/>
      <w:outlineLvl w:val="0"/>
    </w:pPr>
    <w:rPr>
      <w:rFonts w:ascii="Cambria" w:hAnsi="Cambria" w:cs="Times New Roman"/>
      <w:b/>
      <w:bCs/>
      <w:kern w:val="1"/>
      <w:sz w:val="32"/>
      <w:szCs w:val="32"/>
    </w:rPr>
  </w:style>
  <w:style w:type="paragraph" w:styleId="Heading2">
    <w:name w:val="heading 2"/>
    <w:basedOn w:val="Normal"/>
    <w:next w:val="Normal"/>
    <w:link w:val="Heading2Char"/>
    <w:uiPriority w:val="99"/>
    <w:qFormat/>
    <w:rsid w:val="005C58E2"/>
    <w:pPr>
      <w:keepNext/>
      <w:tabs>
        <w:tab w:val="num" w:pos="0"/>
      </w:tabs>
      <w:ind w:left="576" w:hanging="576"/>
      <w:outlineLvl w:val="1"/>
    </w:pPr>
    <w:rPr>
      <w:sz w:val="28"/>
      <w:szCs w:val="28"/>
    </w:rPr>
  </w:style>
  <w:style w:type="paragraph" w:styleId="Heading4">
    <w:name w:val="heading 4"/>
    <w:basedOn w:val="Normal"/>
    <w:next w:val="Normal"/>
    <w:link w:val="Heading4Char"/>
    <w:uiPriority w:val="99"/>
    <w:qFormat/>
    <w:rsid w:val="00373A8F"/>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3F"/>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B2533F"/>
    <w:rPr>
      <w:rFonts w:asciiTheme="majorHAnsi" w:eastAsiaTheme="majorEastAsia" w:hAnsiTheme="majorHAnsi" w:cstheme="majorBidi"/>
      <w:b/>
      <w:bCs/>
      <w:i/>
      <w:iCs/>
      <w:sz w:val="28"/>
      <w:szCs w:val="28"/>
      <w:lang w:eastAsia="ar-SA"/>
    </w:rPr>
  </w:style>
  <w:style w:type="character" w:customStyle="1" w:styleId="Heading4Char">
    <w:name w:val="Heading 4 Char"/>
    <w:basedOn w:val="DefaultParagraphFont"/>
    <w:link w:val="Heading4"/>
    <w:uiPriority w:val="99"/>
    <w:semiHidden/>
    <w:locked/>
    <w:rsid w:val="00373A8F"/>
    <w:rPr>
      <w:rFonts w:ascii="Calibri" w:hAnsi="Calibri" w:cs="Times New Roman"/>
      <w:b/>
      <w:bCs/>
      <w:sz w:val="28"/>
      <w:szCs w:val="28"/>
      <w:lang w:eastAsia="ar-SA" w:bidi="ar-SA"/>
    </w:rPr>
  </w:style>
  <w:style w:type="character" w:customStyle="1" w:styleId="WW8Num2z0">
    <w:name w:val="WW8Num2z0"/>
    <w:uiPriority w:val="99"/>
    <w:rsid w:val="005C58E2"/>
  </w:style>
  <w:style w:type="character" w:customStyle="1" w:styleId="WW8Num3z0">
    <w:name w:val="WW8Num3z0"/>
    <w:uiPriority w:val="99"/>
    <w:rsid w:val="005C58E2"/>
  </w:style>
  <w:style w:type="character" w:customStyle="1" w:styleId="WW8Num4z0">
    <w:name w:val="WW8Num4z0"/>
    <w:uiPriority w:val="99"/>
    <w:rsid w:val="005C58E2"/>
    <w:rPr>
      <w:rFonts w:ascii="Symbol" w:hAnsi="Symbol"/>
    </w:rPr>
  </w:style>
  <w:style w:type="character" w:customStyle="1" w:styleId="WW8Num5z0">
    <w:name w:val="WW8Num5z0"/>
    <w:uiPriority w:val="99"/>
    <w:rsid w:val="005C58E2"/>
    <w:rPr>
      <w:rFonts w:ascii="Symbol" w:hAnsi="Symbol"/>
    </w:rPr>
  </w:style>
  <w:style w:type="character" w:customStyle="1" w:styleId="WW8Num6z0">
    <w:name w:val="WW8Num6z0"/>
    <w:uiPriority w:val="99"/>
    <w:rsid w:val="005C58E2"/>
  </w:style>
  <w:style w:type="character" w:customStyle="1" w:styleId="WW8Num7z0">
    <w:name w:val="WW8Num7z0"/>
    <w:uiPriority w:val="99"/>
    <w:rsid w:val="005C58E2"/>
  </w:style>
  <w:style w:type="character" w:customStyle="1" w:styleId="WW8Num8z0">
    <w:name w:val="WW8Num8z0"/>
    <w:uiPriority w:val="99"/>
    <w:rsid w:val="005C58E2"/>
  </w:style>
  <w:style w:type="character" w:customStyle="1" w:styleId="WW8Num9z0">
    <w:name w:val="WW8Num9z0"/>
    <w:uiPriority w:val="99"/>
    <w:rsid w:val="005C58E2"/>
    <w:rPr>
      <w:rFonts w:ascii="Times New Roman" w:hAnsi="Times New Roman"/>
    </w:rPr>
  </w:style>
  <w:style w:type="character" w:customStyle="1" w:styleId="WW8Num10z0">
    <w:name w:val="WW8Num10z0"/>
    <w:uiPriority w:val="99"/>
    <w:rsid w:val="005C58E2"/>
  </w:style>
  <w:style w:type="character" w:customStyle="1" w:styleId="WW8Num11z0">
    <w:name w:val="WW8Num11z0"/>
    <w:uiPriority w:val="99"/>
    <w:rsid w:val="005C58E2"/>
  </w:style>
  <w:style w:type="character" w:customStyle="1" w:styleId="WW8Num12z0">
    <w:name w:val="WW8Num12z0"/>
    <w:uiPriority w:val="99"/>
    <w:rsid w:val="005C58E2"/>
  </w:style>
  <w:style w:type="character" w:customStyle="1" w:styleId="WW8Num13z0">
    <w:name w:val="WW8Num13z0"/>
    <w:uiPriority w:val="99"/>
    <w:rsid w:val="005C58E2"/>
  </w:style>
  <w:style w:type="character" w:customStyle="1" w:styleId="WW8Num14z0">
    <w:name w:val="WW8Num14z0"/>
    <w:uiPriority w:val="99"/>
    <w:rsid w:val="005C58E2"/>
  </w:style>
  <w:style w:type="character" w:customStyle="1" w:styleId="WW8Num15z0">
    <w:name w:val="WW8Num15z0"/>
    <w:uiPriority w:val="99"/>
    <w:rsid w:val="005C58E2"/>
  </w:style>
  <w:style w:type="character" w:customStyle="1" w:styleId="WW8Num16z0">
    <w:name w:val="WW8Num16z0"/>
    <w:uiPriority w:val="99"/>
    <w:rsid w:val="005C58E2"/>
  </w:style>
  <w:style w:type="character" w:customStyle="1" w:styleId="WW8Num17z3">
    <w:name w:val="WW8Num17z3"/>
    <w:uiPriority w:val="99"/>
    <w:rsid w:val="005C58E2"/>
    <w:rPr>
      <w:rFonts w:ascii="Times New Roman" w:hAnsi="Times New Roman"/>
    </w:rPr>
  </w:style>
  <w:style w:type="character" w:customStyle="1" w:styleId="WW8Num18z0">
    <w:name w:val="WW8Num18z0"/>
    <w:uiPriority w:val="99"/>
    <w:rsid w:val="005C58E2"/>
  </w:style>
  <w:style w:type="character" w:customStyle="1" w:styleId="WW8Num19z3">
    <w:name w:val="WW8Num19z3"/>
    <w:uiPriority w:val="99"/>
    <w:rsid w:val="005C58E2"/>
    <w:rPr>
      <w:rFonts w:ascii="Times New Roman" w:hAnsi="Times New Roman"/>
    </w:rPr>
  </w:style>
  <w:style w:type="character" w:customStyle="1" w:styleId="WW8Num20z0">
    <w:name w:val="WW8Num20z0"/>
    <w:uiPriority w:val="99"/>
    <w:rsid w:val="005C58E2"/>
    <w:rPr>
      <w:sz w:val="20"/>
    </w:rPr>
  </w:style>
  <w:style w:type="character" w:customStyle="1" w:styleId="WW8Num21z0">
    <w:name w:val="WW8Num21z0"/>
    <w:uiPriority w:val="99"/>
    <w:rsid w:val="005C58E2"/>
  </w:style>
  <w:style w:type="character" w:customStyle="1" w:styleId="WW8Num22z0">
    <w:name w:val="WW8Num22z0"/>
    <w:uiPriority w:val="99"/>
    <w:rsid w:val="005C58E2"/>
    <w:rPr>
      <w:sz w:val="20"/>
    </w:rPr>
  </w:style>
  <w:style w:type="character" w:customStyle="1" w:styleId="Absatz-Standardschriftart">
    <w:name w:val="Absatz-Standardschriftart"/>
    <w:uiPriority w:val="99"/>
    <w:rsid w:val="005C58E2"/>
  </w:style>
  <w:style w:type="character" w:customStyle="1" w:styleId="WW-Absatz-Standardschriftart">
    <w:name w:val="WW-Absatz-Standardschriftart"/>
    <w:uiPriority w:val="99"/>
    <w:rsid w:val="005C58E2"/>
  </w:style>
  <w:style w:type="character" w:customStyle="1" w:styleId="WW-Absatz-Standardschriftart1">
    <w:name w:val="WW-Absatz-Standardschriftart1"/>
    <w:uiPriority w:val="99"/>
    <w:rsid w:val="005C58E2"/>
  </w:style>
  <w:style w:type="character" w:customStyle="1" w:styleId="WW-Absatz-Standardschriftart11">
    <w:name w:val="WW-Absatz-Standardschriftart11"/>
    <w:uiPriority w:val="99"/>
    <w:rsid w:val="005C58E2"/>
  </w:style>
  <w:style w:type="character" w:customStyle="1" w:styleId="WW-Absatz-Standardschriftart111">
    <w:name w:val="WW-Absatz-Standardschriftart111"/>
    <w:uiPriority w:val="99"/>
    <w:rsid w:val="005C58E2"/>
  </w:style>
  <w:style w:type="character" w:customStyle="1" w:styleId="WW-Absatz-Standardschriftart1111">
    <w:name w:val="WW-Absatz-Standardschriftart1111"/>
    <w:uiPriority w:val="99"/>
    <w:rsid w:val="005C58E2"/>
  </w:style>
  <w:style w:type="character" w:customStyle="1" w:styleId="WW-Absatz-Standardschriftart11111">
    <w:name w:val="WW-Absatz-Standardschriftart11111"/>
    <w:uiPriority w:val="99"/>
    <w:rsid w:val="005C58E2"/>
  </w:style>
  <w:style w:type="character" w:customStyle="1" w:styleId="WW8Num17z0">
    <w:name w:val="WW8Num17z0"/>
    <w:uiPriority w:val="99"/>
    <w:rsid w:val="005C58E2"/>
  </w:style>
  <w:style w:type="character" w:customStyle="1" w:styleId="WW8Num18z3">
    <w:name w:val="WW8Num18z3"/>
    <w:uiPriority w:val="99"/>
    <w:rsid w:val="005C58E2"/>
    <w:rPr>
      <w:rFonts w:ascii="Times New Roman" w:hAnsi="Times New Roman"/>
    </w:rPr>
  </w:style>
  <w:style w:type="character" w:customStyle="1" w:styleId="WW8Num19z0">
    <w:name w:val="WW8Num19z0"/>
    <w:uiPriority w:val="99"/>
    <w:rsid w:val="005C58E2"/>
  </w:style>
  <w:style w:type="character" w:customStyle="1" w:styleId="WW8Num20z3">
    <w:name w:val="WW8Num20z3"/>
    <w:uiPriority w:val="99"/>
    <w:rsid w:val="005C58E2"/>
    <w:rPr>
      <w:rFonts w:ascii="Times New Roman" w:hAnsi="Times New Roman"/>
    </w:rPr>
  </w:style>
  <w:style w:type="character" w:customStyle="1" w:styleId="WW-Absatz-Standardschriftart111111">
    <w:name w:val="WW-Absatz-Standardschriftart111111"/>
    <w:uiPriority w:val="99"/>
    <w:rsid w:val="005C58E2"/>
  </w:style>
  <w:style w:type="character" w:customStyle="1" w:styleId="WW-Absatz-Standardschriftart1111111">
    <w:name w:val="WW-Absatz-Standardschriftart1111111"/>
    <w:uiPriority w:val="99"/>
    <w:rsid w:val="005C58E2"/>
  </w:style>
  <w:style w:type="character" w:customStyle="1" w:styleId="WW-Absatz-Standardschriftart11111111">
    <w:name w:val="WW-Absatz-Standardschriftart11111111"/>
    <w:uiPriority w:val="99"/>
    <w:rsid w:val="005C58E2"/>
  </w:style>
  <w:style w:type="character" w:customStyle="1" w:styleId="WW8Num22z3">
    <w:name w:val="WW8Num22z3"/>
    <w:uiPriority w:val="99"/>
    <w:rsid w:val="005C58E2"/>
    <w:rPr>
      <w:rFonts w:ascii="Times New Roman" w:hAnsi="Times New Roman"/>
    </w:rPr>
  </w:style>
  <w:style w:type="character" w:customStyle="1" w:styleId="WW8Num23z3">
    <w:name w:val="WW8Num23z3"/>
    <w:uiPriority w:val="99"/>
    <w:rsid w:val="005C58E2"/>
    <w:rPr>
      <w:rFonts w:ascii="Times New Roman" w:hAnsi="Times New Roman"/>
    </w:rPr>
  </w:style>
  <w:style w:type="character" w:customStyle="1" w:styleId="WW8Num24z0">
    <w:name w:val="WW8Num24z0"/>
    <w:uiPriority w:val="99"/>
    <w:rsid w:val="005C58E2"/>
  </w:style>
  <w:style w:type="character" w:customStyle="1" w:styleId="WW8Num25z3">
    <w:name w:val="WW8Num25z3"/>
    <w:uiPriority w:val="99"/>
    <w:rsid w:val="005C58E2"/>
    <w:rPr>
      <w:rFonts w:ascii="Times New Roman" w:hAnsi="Times New Roman"/>
    </w:rPr>
  </w:style>
  <w:style w:type="character" w:customStyle="1" w:styleId="WW8Num26z3">
    <w:name w:val="WW8Num26z3"/>
    <w:uiPriority w:val="99"/>
    <w:rsid w:val="005C58E2"/>
    <w:rPr>
      <w:rFonts w:ascii="Times New Roman" w:hAnsi="Times New Roman"/>
    </w:rPr>
  </w:style>
  <w:style w:type="character" w:customStyle="1" w:styleId="Domylnaczcionkaakapitu2">
    <w:name w:val="Domyślna czcionka akapitu2"/>
    <w:uiPriority w:val="99"/>
    <w:rsid w:val="005C58E2"/>
  </w:style>
  <w:style w:type="character" w:customStyle="1" w:styleId="WW-Absatz-Standardschriftart111111111">
    <w:name w:val="WW-Absatz-Standardschriftart111111111"/>
    <w:uiPriority w:val="99"/>
    <w:rsid w:val="005C58E2"/>
  </w:style>
  <w:style w:type="character" w:customStyle="1" w:styleId="WW-Absatz-Standardschriftart1111111111">
    <w:name w:val="WW-Absatz-Standardschriftart1111111111"/>
    <w:uiPriority w:val="99"/>
    <w:rsid w:val="005C58E2"/>
  </w:style>
  <w:style w:type="character" w:customStyle="1" w:styleId="WW-Absatz-Standardschriftart11111111111">
    <w:name w:val="WW-Absatz-Standardschriftart11111111111"/>
    <w:uiPriority w:val="99"/>
    <w:rsid w:val="005C58E2"/>
  </w:style>
  <w:style w:type="character" w:customStyle="1" w:styleId="WW8Num3z1">
    <w:name w:val="WW8Num3z1"/>
    <w:uiPriority w:val="99"/>
    <w:rsid w:val="005C58E2"/>
    <w:rPr>
      <w:rFonts w:ascii="Courier New" w:hAnsi="Courier New"/>
    </w:rPr>
  </w:style>
  <w:style w:type="character" w:customStyle="1" w:styleId="WW8Num3z2">
    <w:name w:val="WW8Num3z2"/>
    <w:uiPriority w:val="99"/>
    <w:rsid w:val="005C58E2"/>
    <w:rPr>
      <w:rFonts w:ascii="Wingdings" w:hAnsi="Wingdings"/>
    </w:rPr>
  </w:style>
  <w:style w:type="character" w:customStyle="1" w:styleId="WW8Num3z3">
    <w:name w:val="WW8Num3z3"/>
    <w:uiPriority w:val="99"/>
    <w:rsid w:val="005C58E2"/>
    <w:rPr>
      <w:rFonts w:ascii="Symbol" w:hAnsi="Symbol"/>
    </w:rPr>
  </w:style>
  <w:style w:type="character" w:customStyle="1" w:styleId="WW8Num4z1">
    <w:name w:val="WW8Num4z1"/>
    <w:uiPriority w:val="99"/>
    <w:rsid w:val="005C58E2"/>
    <w:rPr>
      <w:rFonts w:ascii="Courier New" w:hAnsi="Courier New"/>
    </w:rPr>
  </w:style>
  <w:style w:type="character" w:customStyle="1" w:styleId="WW8Num4z2">
    <w:name w:val="WW8Num4z2"/>
    <w:uiPriority w:val="99"/>
    <w:rsid w:val="005C58E2"/>
    <w:rPr>
      <w:rFonts w:ascii="Wingdings" w:hAnsi="Wingdings"/>
    </w:rPr>
  </w:style>
  <w:style w:type="character" w:customStyle="1" w:styleId="WW8Num5z1">
    <w:name w:val="WW8Num5z1"/>
    <w:uiPriority w:val="99"/>
    <w:rsid w:val="005C58E2"/>
    <w:rPr>
      <w:rFonts w:ascii="Courier New" w:hAnsi="Courier New"/>
    </w:rPr>
  </w:style>
  <w:style w:type="character" w:customStyle="1" w:styleId="WW8Num5z2">
    <w:name w:val="WW8Num5z2"/>
    <w:uiPriority w:val="99"/>
    <w:rsid w:val="005C58E2"/>
    <w:rPr>
      <w:rFonts w:ascii="Wingdings" w:hAnsi="Wingdings"/>
    </w:rPr>
  </w:style>
  <w:style w:type="character" w:customStyle="1" w:styleId="Domylnaczcionkaakapitu1">
    <w:name w:val="Domyślna czcionka akapitu1"/>
    <w:uiPriority w:val="99"/>
    <w:rsid w:val="005C58E2"/>
  </w:style>
  <w:style w:type="character" w:customStyle="1" w:styleId="TekstpodstawowyZnak">
    <w:name w:val="Tekst podstawowy Znak"/>
    <w:basedOn w:val="Domylnaczcionkaakapitu1"/>
    <w:uiPriority w:val="99"/>
    <w:rsid w:val="005C58E2"/>
    <w:rPr>
      <w:rFonts w:ascii="Arial" w:hAnsi="Arial" w:cs="Times New Roman"/>
      <w:sz w:val="22"/>
    </w:rPr>
  </w:style>
  <w:style w:type="character" w:customStyle="1" w:styleId="Tekstpodstawowy2Znak">
    <w:name w:val="Tekst podstawowy 2 Znak"/>
    <w:basedOn w:val="Domylnaczcionkaakapitu1"/>
    <w:uiPriority w:val="99"/>
    <w:rsid w:val="005C58E2"/>
    <w:rPr>
      <w:rFonts w:ascii="Arial" w:hAnsi="Arial" w:cs="Times New Roman"/>
      <w:sz w:val="22"/>
    </w:rPr>
  </w:style>
  <w:style w:type="character" w:customStyle="1" w:styleId="Tekstpodstawowy3Znak">
    <w:name w:val="Tekst podstawowy 3 Znak"/>
    <w:basedOn w:val="Domylnaczcionkaakapitu1"/>
    <w:uiPriority w:val="99"/>
    <w:rsid w:val="005C58E2"/>
    <w:rPr>
      <w:rFonts w:cs="Times New Roman"/>
      <w:sz w:val="16"/>
      <w:szCs w:val="16"/>
    </w:rPr>
  </w:style>
  <w:style w:type="character" w:customStyle="1" w:styleId="Nagwek1Znak">
    <w:name w:val="Nagłówek 1 Znak"/>
    <w:basedOn w:val="Domylnaczcionkaakapitu1"/>
    <w:uiPriority w:val="99"/>
    <w:rsid w:val="005C58E2"/>
    <w:rPr>
      <w:rFonts w:ascii="Cambria" w:hAnsi="Cambria" w:cs="Times New Roman"/>
      <w:b/>
      <w:bCs/>
      <w:kern w:val="1"/>
      <w:sz w:val="32"/>
      <w:szCs w:val="32"/>
    </w:rPr>
  </w:style>
  <w:style w:type="character" w:customStyle="1" w:styleId="Znakinumeracji">
    <w:name w:val="Znaki numeracji"/>
    <w:uiPriority w:val="99"/>
    <w:rsid w:val="005C58E2"/>
    <w:rPr>
      <w:sz w:val="20"/>
    </w:rPr>
  </w:style>
  <w:style w:type="character" w:customStyle="1" w:styleId="Nagwek5Znak">
    <w:name w:val="Nagłówek 5 Znak"/>
    <w:basedOn w:val="Domylnaczcionkaakapitu1"/>
    <w:uiPriority w:val="99"/>
    <w:rsid w:val="005C58E2"/>
    <w:rPr>
      <w:rFonts w:ascii="Calibri" w:hAnsi="Calibri" w:cs="Times New Roman"/>
      <w:b/>
      <w:bCs/>
      <w:i/>
      <w:iCs/>
      <w:sz w:val="26"/>
      <w:szCs w:val="26"/>
    </w:rPr>
  </w:style>
  <w:style w:type="character" w:customStyle="1" w:styleId="Symbolewypunktowania">
    <w:name w:val="Symbole wypunktowania"/>
    <w:uiPriority w:val="99"/>
    <w:rsid w:val="005C58E2"/>
    <w:rPr>
      <w:rFonts w:ascii="OpenSymbol" w:eastAsia="Times New Roman" w:hAnsi="OpenSymbol"/>
    </w:rPr>
  </w:style>
  <w:style w:type="paragraph" w:customStyle="1" w:styleId="Nagwek2">
    <w:name w:val="Nagłówek2"/>
    <w:basedOn w:val="Normal"/>
    <w:next w:val="BodyText"/>
    <w:uiPriority w:val="99"/>
    <w:rsid w:val="005C58E2"/>
    <w:pPr>
      <w:keepNext/>
      <w:spacing w:before="240" w:after="120"/>
    </w:pPr>
    <w:rPr>
      <w:rFonts w:ascii="Arial" w:hAnsi="Arial" w:cs="Mangal"/>
      <w:sz w:val="28"/>
      <w:szCs w:val="28"/>
    </w:rPr>
  </w:style>
  <w:style w:type="paragraph" w:styleId="BodyText">
    <w:name w:val="Body Text"/>
    <w:basedOn w:val="Normal"/>
    <w:link w:val="BodyTextChar"/>
    <w:uiPriority w:val="99"/>
    <w:rsid w:val="005C58E2"/>
    <w:pPr>
      <w:spacing w:before="0" w:after="0" w:line="240" w:lineRule="auto"/>
    </w:pPr>
    <w:rPr>
      <w:rFonts w:ascii="Arial" w:hAnsi="Arial"/>
      <w:szCs w:val="20"/>
    </w:rPr>
  </w:style>
  <w:style w:type="character" w:customStyle="1" w:styleId="BodyTextChar">
    <w:name w:val="Body Text Char"/>
    <w:basedOn w:val="DefaultParagraphFont"/>
    <w:link w:val="BodyText"/>
    <w:uiPriority w:val="99"/>
    <w:semiHidden/>
    <w:rsid w:val="00B2533F"/>
    <w:rPr>
      <w:rFonts w:ascii="Calibri" w:hAnsi="Calibri" w:cs="Calibri"/>
      <w:lang w:eastAsia="ar-SA"/>
    </w:rPr>
  </w:style>
  <w:style w:type="paragraph" w:styleId="List">
    <w:name w:val="List"/>
    <w:basedOn w:val="Normal"/>
    <w:uiPriority w:val="99"/>
    <w:rsid w:val="005C58E2"/>
    <w:pPr>
      <w:spacing w:before="0" w:after="120" w:line="240" w:lineRule="auto"/>
    </w:pPr>
    <w:rPr>
      <w:rFonts w:ascii="Arial" w:hAnsi="Arial" w:cs="Tahoma"/>
      <w:sz w:val="24"/>
      <w:szCs w:val="24"/>
    </w:rPr>
  </w:style>
  <w:style w:type="paragraph" w:customStyle="1" w:styleId="Podpis2">
    <w:name w:val="Podpis2"/>
    <w:basedOn w:val="Normal"/>
    <w:uiPriority w:val="99"/>
    <w:rsid w:val="005C58E2"/>
    <w:pPr>
      <w:suppressLineNumbers/>
      <w:spacing w:after="120"/>
    </w:pPr>
    <w:rPr>
      <w:rFonts w:cs="Mangal"/>
      <w:i/>
      <w:iCs/>
      <w:sz w:val="24"/>
      <w:szCs w:val="24"/>
    </w:rPr>
  </w:style>
  <w:style w:type="paragraph" w:customStyle="1" w:styleId="Indeks">
    <w:name w:val="Indeks"/>
    <w:basedOn w:val="Normal"/>
    <w:uiPriority w:val="99"/>
    <w:rsid w:val="005C58E2"/>
    <w:pPr>
      <w:suppressLineNumbers/>
    </w:pPr>
    <w:rPr>
      <w:rFonts w:cs="Mangal"/>
    </w:rPr>
  </w:style>
  <w:style w:type="paragraph" w:customStyle="1" w:styleId="Nagwek1">
    <w:name w:val="Nagłówek1"/>
    <w:basedOn w:val="Normal"/>
    <w:next w:val="BodyText"/>
    <w:uiPriority w:val="99"/>
    <w:rsid w:val="005C58E2"/>
    <w:pPr>
      <w:keepNext/>
      <w:spacing w:before="240" w:after="120"/>
    </w:pPr>
    <w:rPr>
      <w:rFonts w:ascii="Arial" w:hAnsi="Arial" w:cs="Mangal"/>
      <w:sz w:val="28"/>
      <w:szCs w:val="28"/>
    </w:rPr>
  </w:style>
  <w:style w:type="paragraph" w:customStyle="1" w:styleId="Podpis1">
    <w:name w:val="Podpis1"/>
    <w:basedOn w:val="Normal"/>
    <w:uiPriority w:val="99"/>
    <w:rsid w:val="005C58E2"/>
    <w:pPr>
      <w:suppressLineNumbers/>
      <w:spacing w:after="120"/>
    </w:pPr>
    <w:rPr>
      <w:rFonts w:cs="Mangal"/>
      <w:i/>
      <w:iCs/>
      <w:sz w:val="24"/>
      <w:szCs w:val="24"/>
    </w:rPr>
  </w:style>
  <w:style w:type="paragraph" w:styleId="NoSpacing">
    <w:name w:val="No Spacing"/>
    <w:uiPriority w:val="99"/>
    <w:qFormat/>
    <w:rsid w:val="005C58E2"/>
    <w:pPr>
      <w:suppressAutoHyphens/>
      <w:spacing w:before="120"/>
      <w:jc w:val="both"/>
    </w:pPr>
    <w:rPr>
      <w:rFonts w:ascii="Calibri" w:hAnsi="Calibri" w:cs="Calibri"/>
      <w:lang w:eastAsia="ar-SA"/>
    </w:rPr>
  </w:style>
  <w:style w:type="paragraph" w:customStyle="1" w:styleId="Tekstpodstawowy21">
    <w:name w:val="Tekst podstawowy 21"/>
    <w:basedOn w:val="Normal"/>
    <w:uiPriority w:val="99"/>
    <w:rsid w:val="005C58E2"/>
    <w:pPr>
      <w:spacing w:before="0" w:after="0" w:line="240" w:lineRule="auto"/>
    </w:pPr>
    <w:rPr>
      <w:rFonts w:ascii="Arial" w:hAnsi="Arial"/>
      <w:szCs w:val="20"/>
    </w:rPr>
  </w:style>
  <w:style w:type="paragraph" w:customStyle="1" w:styleId="Tekstpodstawowy31">
    <w:name w:val="Tekst podstawowy 31"/>
    <w:basedOn w:val="Normal"/>
    <w:uiPriority w:val="99"/>
    <w:rsid w:val="005C58E2"/>
    <w:pPr>
      <w:spacing w:before="0" w:after="120"/>
    </w:pPr>
    <w:rPr>
      <w:sz w:val="16"/>
      <w:szCs w:val="16"/>
    </w:rPr>
  </w:style>
  <w:style w:type="paragraph" w:styleId="NormalWeb">
    <w:name w:val="Normal (Web)"/>
    <w:basedOn w:val="Normal"/>
    <w:link w:val="NormalWebChar"/>
    <w:uiPriority w:val="99"/>
    <w:rsid w:val="005C58E2"/>
    <w:pPr>
      <w:widowControl w:val="0"/>
      <w:spacing w:before="280" w:after="280" w:line="240" w:lineRule="auto"/>
    </w:pPr>
    <w:rPr>
      <w:rFonts w:ascii="Times New Roman" w:hAnsi="Times New Roman"/>
      <w:sz w:val="24"/>
      <w:szCs w:val="20"/>
    </w:rPr>
  </w:style>
  <w:style w:type="paragraph" w:styleId="ListParagraph">
    <w:name w:val="List Paragraph"/>
    <w:basedOn w:val="Normal"/>
    <w:link w:val="ListParagraphChar"/>
    <w:uiPriority w:val="99"/>
    <w:qFormat/>
    <w:rsid w:val="005C58E2"/>
    <w:pPr>
      <w:widowControl w:val="0"/>
      <w:suppressAutoHyphens w:val="0"/>
      <w:autoSpaceDE w:val="0"/>
      <w:ind w:left="720"/>
    </w:pPr>
    <w:rPr>
      <w:rFonts w:cs="Times New Roman"/>
      <w:i/>
      <w:iCs/>
      <w:sz w:val="20"/>
      <w:szCs w:val="20"/>
    </w:rPr>
  </w:style>
  <w:style w:type="paragraph" w:styleId="Footer">
    <w:name w:val="footer"/>
    <w:basedOn w:val="Normal"/>
    <w:link w:val="FooterChar"/>
    <w:uiPriority w:val="99"/>
    <w:rsid w:val="005C58E2"/>
    <w:pPr>
      <w:suppressLineNumbers/>
      <w:tabs>
        <w:tab w:val="center" w:pos="4703"/>
        <w:tab w:val="right" w:pos="9406"/>
      </w:tabs>
    </w:pPr>
  </w:style>
  <w:style w:type="character" w:customStyle="1" w:styleId="FooterChar">
    <w:name w:val="Footer Char"/>
    <w:basedOn w:val="DefaultParagraphFont"/>
    <w:link w:val="Footer"/>
    <w:uiPriority w:val="99"/>
    <w:semiHidden/>
    <w:rsid w:val="00B2533F"/>
    <w:rPr>
      <w:rFonts w:ascii="Calibri" w:hAnsi="Calibri" w:cs="Calibri"/>
      <w:lang w:eastAsia="ar-SA"/>
    </w:rPr>
  </w:style>
  <w:style w:type="paragraph" w:styleId="Header">
    <w:name w:val="header"/>
    <w:basedOn w:val="Normal"/>
    <w:link w:val="HeaderChar"/>
    <w:uiPriority w:val="99"/>
    <w:rsid w:val="005C58E2"/>
    <w:pPr>
      <w:suppressLineNumbers/>
      <w:tabs>
        <w:tab w:val="center" w:pos="4819"/>
        <w:tab w:val="right" w:pos="9638"/>
      </w:tabs>
    </w:pPr>
  </w:style>
  <w:style w:type="character" w:customStyle="1" w:styleId="HeaderChar">
    <w:name w:val="Header Char"/>
    <w:basedOn w:val="DefaultParagraphFont"/>
    <w:link w:val="Header"/>
    <w:uiPriority w:val="99"/>
    <w:locked/>
    <w:rsid w:val="00B046B6"/>
    <w:rPr>
      <w:rFonts w:ascii="Calibri" w:eastAsia="Times New Roman" w:hAnsi="Calibri" w:cs="Calibri"/>
      <w:sz w:val="22"/>
      <w:szCs w:val="22"/>
      <w:lang w:eastAsia="ar-SA" w:bidi="ar-SA"/>
    </w:rPr>
  </w:style>
  <w:style w:type="paragraph" w:customStyle="1" w:styleId="lstnum">
    <w:name w:val="lst_num"/>
    <w:basedOn w:val="Normal"/>
    <w:uiPriority w:val="99"/>
    <w:rsid w:val="005C58E2"/>
    <w:pPr>
      <w:spacing w:before="280" w:after="280"/>
    </w:pPr>
  </w:style>
  <w:style w:type="paragraph" w:customStyle="1" w:styleId="Default">
    <w:name w:val="Default"/>
    <w:uiPriority w:val="99"/>
    <w:rsid w:val="00AE2362"/>
    <w:pPr>
      <w:autoSpaceDE w:val="0"/>
      <w:autoSpaceDN w:val="0"/>
      <w:adjustRightInd w:val="0"/>
      <w:spacing w:before="120"/>
      <w:jc w:val="both"/>
    </w:pPr>
    <w:rPr>
      <w:color w:val="000000"/>
      <w:sz w:val="24"/>
      <w:szCs w:val="24"/>
    </w:rPr>
  </w:style>
  <w:style w:type="paragraph" w:customStyle="1" w:styleId="StylWyjustowanyInterliniaConajmniej115pt">
    <w:name w:val="Styl Wyjustowany Interlinia:  Co najmniej 115 pt"/>
    <w:basedOn w:val="Normal"/>
    <w:uiPriority w:val="99"/>
    <w:rsid w:val="006A0F7C"/>
    <w:pPr>
      <w:spacing w:after="0" w:line="23" w:lineRule="atLeast"/>
    </w:pPr>
    <w:rPr>
      <w:rFonts w:ascii="Times New Roman" w:hAnsi="Times New Roman" w:cs="Times New Roman"/>
      <w:sz w:val="24"/>
      <w:szCs w:val="20"/>
    </w:rPr>
  </w:style>
  <w:style w:type="paragraph" w:customStyle="1" w:styleId="BezformatowaniaA">
    <w:name w:val="Bez formatowania A"/>
    <w:uiPriority w:val="99"/>
    <w:rsid w:val="008C1913"/>
    <w:pPr>
      <w:spacing w:before="120" w:line="312" w:lineRule="auto"/>
      <w:jc w:val="both"/>
    </w:pPr>
    <w:rPr>
      <w:rFonts w:ascii="Helvetica Neue Light" w:hAnsi="Helvetica Neue Light"/>
      <w:color w:val="000000"/>
      <w:sz w:val="18"/>
      <w:szCs w:val="20"/>
    </w:rPr>
  </w:style>
  <w:style w:type="paragraph" w:customStyle="1" w:styleId="Styl">
    <w:name w:val="Styl"/>
    <w:uiPriority w:val="99"/>
    <w:rsid w:val="00373A8F"/>
    <w:pPr>
      <w:widowControl w:val="0"/>
      <w:suppressAutoHyphens/>
      <w:spacing w:before="120"/>
      <w:jc w:val="both"/>
    </w:pPr>
    <w:rPr>
      <w:sz w:val="24"/>
      <w:szCs w:val="24"/>
      <w:lang w:eastAsia="hi-IN" w:bidi="hi-IN"/>
    </w:rPr>
  </w:style>
  <w:style w:type="paragraph" w:customStyle="1" w:styleId="Bezodstpw1">
    <w:name w:val="Bez odstępów1"/>
    <w:uiPriority w:val="99"/>
    <w:rsid w:val="00373A8F"/>
    <w:pPr>
      <w:spacing w:before="120"/>
      <w:jc w:val="both"/>
    </w:pPr>
    <w:rPr>
      <w:rFonts w:ascii="Calibri" w:hAnsi="Calibri" w:cs="Calibri"/>
      <w:lang w:eastAsia="en-US"/>
    </w:rPr>
  </w:style>
  <w:style w:type="paragraph" w:customStyle="1" w:styleId="Akapitzlist1">
    <w:name w:val="Akapit z listą1"/>
    <w:basedOn w:val="Normal"/>
    <w:uiPriority w:val="99"/>
    <w:rsid w:val="00373A8F"/>
    <w:pPr>
      <w:suppressAutoHyphens w:val="0"/>
      <w:spacing w:after="160" w:line="252" w:lineRule="auto"/>
      <w:ind w:left="720"/>
    </w:pPr>
    <w:rPr>
      <w:lang w:eastAsia="en-US"/>
    </w:rPr>
  </w:style>
  <w:style w:type="paragraph" w:customStyle="1" w:styleId="ust">
    <w:name w:val="ust"/>
    <w:uiPriority w:val="99"/>
    <w:rsid w:val="0030320C"/>
    <w:pPr>
      <w:suppressAutoHyphens/>
      <w:spacing w:before="60" w:after="60"/>
      <w:ind w:left="426" w:hanging="284"/>
      <w:jc w:val="both"/>
    </w:pPr>
    <w:rPr>
      <w:sz w:val="24"/>
      <w:szCs w:val="20"/>
      <w:lang w:eastAsia="ar-SA"/>
    </w:rPr>
  </w:style>
  <w:style w:type="paragraph" w:customStyle="1" w:styleId="Styl2">
    <w:name w:val="Styl2"/>
    <w:basedOn w:val="Normal"/>
    <w:autoRedefine/>
    <w:uiPriority w:val="99"/>
    <w:rsid w:val="0020336F"/>
    <w:pPr>
      <w:numPr>
        <w:numId w:val="2"/>
      </w:numPr>
      <w:tabs>
        <w:tab w:val="left" w:pos="8222"/>
      </w:tabs>
      <w:suppressAutoHyphens w:val="0"/>
      <w:spacing w:after="0" w:line="287" w:lineRule="atLeast"/>
    </w:pPr>
    <w:rPr>
      <w:rFonts w:ascii="Arial" w:hAnsi="Arial" w:cs="Times New Roman"/>
      <w:sz w:val="20"/>
      <w:szCs w:val="20"/>
      <w:lang w:eastAsia="pl-PL"/>
    </w:rPr>
  </w:style>
  <w:style w:type="paragraph" w:customStyle="1" w:styleId="Style9">
    <w:name w:val="Style9"/>
    <w:basedOn w:val="Normal"/>
    <w:uiPriority w:val="99"/>
    <w:rsid w:val="00B046B6"/>
    <w:pPr>
      <w:widowControl w:val="0"/>
      <w:suppressAutoHyphens w:val="0"/>
      <w:autoSpaceDE w:val="0"/>
      <w:autoSpaceDN w:val="0"/>
      <w:adjustRightInd w:val="0"/>
      <w:spacing w:after="0" w:line="240" w:lineRule="exact"/>
      <w:ind w:hanging="355"/>
    </w:pPr>
    <w:rPr>
      <w:rFonts w:ascii="Tahoma" w:hAnsi="Tahoma" w:cs="Tahoma"/>
      <w:sz w:val="24"/>
      <w:szCs w:val="24"/>
      <w:lang w:eastAsia="pl-PL"/>
    </w:rPr>
  </w:style>
  <w:style w:type="character" w:customStyle="1" w:styleId="FontStyle15">
    <w:name w:val="Font Style15"/>
    <w:uiPriority w:val="99"/>
    <w:rsid w:val="00B046B6"/>
    <w:rPr>
      <w:rFonts w:ascii="Tahoma" w:hAnsi="Tahoma"/>
      <w:b/>
      <w:sz w:val="18"/>
    </w:rPr>
  </w:style>
  <w:style w:type="character" w:customStyle="1" w:styleId="FontStyle18">
    <w:name w:val="Font Style18"/>
    <w:uiPriority w:val="99"/>
    <w:rsid w:val="00B046B6"/>
    <w:rPr>
      <w:rFonts w:ascii="Tahoma" w:hAnsi="Tahoma"/>
      <w:sz w:val="18"/>
    </w:rPr>
  </w:style>
  <w:style w:type="paragraph" w:customStyle="1" w:styleId="Style3">
    <w:name w:val="Style3"/>
    <w:basedOn w:val="Normal"/>
    <w:uiPriority w:val="99"/>
    <w:rsid w:val="00B046B6"/>
    <w:pPr>
      <w:widowControl w:val="0"/>
      <w:suppressAutoHyphens w:val="0"/>
      <w:autoSpaceDE w:val="0"/>
      <w:autoSpaceDN w:val="0"/>
      <w:adjustRightInd w:val="0"/>
      <w:spacing w:after="0" w:line="242" w:lineRule="exact"/>
    </w:pPr>
    <w:rPr>
      <w:rFonts w:ascii="Tahoma" w:hAnsi="Tahoma" w:cs="Tahoma"/>
      <w:sz w:val="24"/>
      <w:szCs w:val="24"/>
      <w:lang w:eastAsia="pl-PL"/>
    </w:rPr>
  </w:style>
  <w:style w:type="paragraph" w:customStyle="1" w:styleId="ZnakZnakZnakZnak">
    <w:name w:val="Znak Znak Znak Znak"/>
    <w:basedOn w:val="Normal"/>
    <w:uiPriority w:val="99"/>
    <w:rsid w:val="008B55FF"/>
    <w:pPr>
      <w:suppressAutoHyphens w:val="0"/>
      <w:spacing w:after="0" w:line="240" w:lineRule="auto"/>
    </w:pPr>
    <w:rPr>
      <w:rFonts w:ascii="Times New Roman" w:hAnsi="Times New Roman" w:cs="Times New Roman"/>
      <w:sz w:val="24"/>
      <w:szCs w:val="24"/>
      <w:lang w:eastAsia="pl-PL"/>
    </w:rPr>
  </w:style>
  <w:style w:type="paragraph" w:styleId="Title">
    <w:name w:val="Title"/>
    <w:basedOn w:val="Normal"/>
    <w:link w:val="TitleChar"/>
    <w:uiPriority w:val="99"/>
    <w:qFormat/>
    <w:rsid w:val="00856E71"/>
    <w:pPr>
      <w:suppressAutoHyphens w:val="0"/>
      <w:spacing w:after="0" w:line="240" w:lineRule="auto"/>
      <w:jc w:val="center"/>
    </w:pPr>
    <w:rPr>
      <w:rFonts w:ascii="Times New Roman" w:hAnsi="Times New Roman" w:cs="Times New Roman"/>
      <w:b/>
      <w:sz w:val="28"/>
      <w:szCs w:val="20"/>
      <w:lang w:eastAsia="en-US"/>
    </w:rPr>
  </w:style>
  <w:style w:type="character" w:customStyle="1" w:styleId="TitleChar">
    <w:name w:val="Title Char"/>
    <w:basedOn w:val="DefaultParagraphFont"/>
    <w:link w:val="Title"/>
    <w:uiPriority w:val="99"/>
    <w:locked/>
    <w:rsid w:val="00856E71"/>
    <w:rPr>
      <w:b/>
      <w:sz w:val="28"/>
      <w:lang w:eastAsia="en-US"/>
    </w:rPr>
  </w:style>
  <w:style w:type="paragraph" w:styleId="BalloonText">
    <w:name w:val="Balloon Text"/>
    <w:basedOn w:val="Normal"/>
    <w:link w:val="BalloonTextChar"/>
    <w:uiPriority w:val="99"/>
    <w:semiHidden/>
    <w:rsid w:val="009E4E7A"/>
    <w:rPr>
      <w:rFonts w:ascii="Tahoma" w:hAnsi="Tahoma" w:cs="Tahoma"/>
      <w:sz w:val="16"/>
      <w:szCs w:val="16"/>
    </w:rPr>
  </w:style>
  <w:style w:type="character" w:customStyle="1" w:styleId="BalloonTextChar">
    <w:name w:val="Balloon Text Char"/>
    <w:basedOn w:val="DefaultParagraphFont"/>
    <w:link w:val="BalloonText"/>
    <w:uiPriority w:val="99"/>
    <w:semiHidden/>
    <w:rsid w:val="00B2533F"/>
    <w:rPr>
      <w:rFonts w:cs="Calibri"/>
      <w:sz w:val="0"/>
      <w:szCs w:val="0"/>
      <w:lang w:eastAsia="ar-SA"/>
    </w:rPr>
  </w:style>
  <w:style w:type="character" w:customStyle="1" w:styleId="NormalWebChar">
    <w:name w:val="Normal (Web) Char"/>
    <w:link w:val="NormalWeb"/>
    <w:uiPriority w:val="99"/>
    <w:locked/>
    <w:rsid w:val="00FA540B"/>
    <w:rPr>
      <w:sz w:val="24"/>
      <w:lang w:eastAsia="ar-SA" w:bidi="ar-SA"/>
    </w:rPr>
  </w:style>
  <w:style w:type="paragraph" w:styleId="FootnoteText">
    <w:name w:val="footnote text"/>
    <w:basedOn w:val="Normal"/>
    <w:link w:val="FootnoteTextChar"/>
    <w:uiPriority w:val="99"/>
    <w:semiHidden/>
    <w:rsid w:val="00C272B5"/>
    <w:rPr>
      <w:sz w:val="20"/>
      <w:szCs w:val="20"/>
    </w:rPr>
  </w:style>
  <w:style w:type="character" w:customStyle="1" w:styleId="FootnoteTextChar">
    <w:name w:val="Footnote Text Char"/>
    <w:basedOn w:val="DefaultParagraphFont"/>
    <w:link w:val="FootnoteText"/>
    <w:uiPriority w:val="99"/>
    <w:semiHidden/>
    <w:rsid w:val="00B2533F"/>
    <w:rPr>
      <w:rFonts w:ascii="Calibri" w:hAnsi="Calibri" w:cs="Calibri"/>
      <w:sz w:val="20"/>
      <w:szCs w:val="20"/>
      <w:lang w:eastAsia="ar-SA"/>
    </w:rPr>
  </w:style>
  <w:style w:type="character" w:styleId="FootnoteReference">
    <w:name w:val="footnote reference"/>
    <w:basedOn w:val="DefaultParagraphFont"/>
    <w:uiPriority w:val="99"/>
    <w:semiHidden/>
    <w:rsid w:val="00C272B5"/>
    <w:rPr>
      <w:rFonts w:cs="Times New Roman"/>
      <w:vertAlign w:val="superscript"/>
    </w:rPr>
  </w:style>
  <w:style w:type="character" w:customStyle="1" w:styleId="ListParagraphChar">
    <w:name w:val="List Paragraph Char"/>
    <w:link w:val="ListParagraph"/>
    <w:uiPriority w:val="99"/>
    <w:locked/>
    <w:rsid w:val="00390103"/>
    <w:rPr>
      <w:rFonts w:ascii="Calibri" w:eastAsia="Times New Roman" w:hAnsi="Calibri"/>
      <w:i/>
      <w:lang w:eastAsia="ar-SA" w:bidi="ar-SA"/>
    </w:rPr>
  </w:style>
</w:styles>
</file>

<file path=word/webSettings.xml><?xml version="1.0" encoding="utf-8"?>
<w:webSettings xmlns:r="http://schemas.openxmlformats.org/officeDocument/2006/relationships" xmlns:w="http://schemas.openxmlformats.org/wordprocessingml/2006/main">
  <w:divs>
    <w:div w:id="1824658527">
      <w:marLeft w:val="0"/>
      <w:marRight w:val="0"/>
      <w:marTop w:val="0"/>
      <w:marBottom w:val="0"/>
      <w:divBdr>
        <w:top w:val="none" w:sz="0" w:space="0" w:color="auto"/>
        <w:left w:val="none" w:sz="0" w:space="0" w:color="auto"/>
        <w:bottom w:val="none" w:sz="0" w:space="0" w:color="auto"/>
        <w:right w:val="none" w:sz="0" w:space="0" w:color="auto"/>
      </w:divBdr>
    </w:div>
    <w:div w:id="1824658528">
      <w:marLeft w:val="0"/>
      <w:marRight w:val="0"/>
      <w:marTop w:val="0"/>
      <w:marBottom w:val="0"/>
      <w:divBdr>
        <w:top w:val="none" w:sz="0" w:space="0" w:color="auto"/>
        <w:left w:val="none" w:sz="0" w:space="0" w:color="auto"/>
        <w:bottom w:val="none" w:sz="0" w:space="0" w:color="auto"/>
        <w:right w:val="none" w:sz="0" w:space="0" w:color="auto"/>
      </w:divBdr>
    </w:div>
    <w:div w:id="1824658529">
      <w:marLeft w:val="0"/>
      <w:marRight w:val="0"/>
      <w:marTop w:val="0"/>
      <w:marBottom w:val="0"/>
      <w:divBdr>
        <w:top w:val="none" w:sz="0" w:space="0" w:color="auto"/>
        <w:left w:val="none" w:sz="0" w:space="0" w:color="auto"/>
        <w:bottom w:val="none" w:sz="0" w:space="0" w:color="auto"/>
        <w:right w:val="none" w:sz="0" w:space="0" w:color="auto"/>
      </w:divBdr>
    </w:div>
    <w:div w:id="1824658530">
      <w:marLeft w:val="0"/>
      <w:marRight w:val="0"/>
      <w:marTop w:val="0"/>
      <w:marBottom w:val="0"/>
      <w:divBdr>
        <w:top w:val="none" w:sz="0" w:space="0" w:color="auto"/>
        <w:left w:val="none" w:sz="0" w:space="0" w:color="auto"/>
        <w:bottom w:val="none" w:sz="0" w:space="0" w:color="auto"/>
        <w:right w:val="none" w:sz="0" w:space="0" w:color="auto"/>
      </w:divBdr>
    </w:div>
    <w:div w:id="1824658531">
      <w:marLeft w:val="0"/>
      <w:marRight w:val="0"/>
      <w:marTop w:val="0"/>
      <w:marBottom w:val="0"/>
      <w:divBdr>
        <w:top w:val="none" w:sz="0" w:space="0" w:color="auto"/>
        <w:left w:val="none" w:sz="0" w:space="0" w:color="auto"/>
        <w:bottom w:val="none" w:sz="0" w:space="0" w:color="auto"/>
        <w:right w:val="none" w:sz="0" w:space="0" w:color="auto"/>
      </w:divBdr>
    </w:div>
    <w:div w:id="1824658532">
      <w:marLeft w:val="0"/>
      <w:marRight w:val="0"/>
      <w:marTop w:val="0"/>
      <w:marBottom w:val="0"/>
      <w:divBdr>
        <w:top w:val="none" w:sz="0" w:space="0" w:color="auto"/>
        <w:left w:val="none" w:sz="0" w:space="0" w:color="auto"/>
        <w:bottom w:val="none" w:sz="0" w:space="0" w:color="auto"/>
        <w:right w:val="none" w:sz="0" w:space="0" w:color="auto"/>
      </w:divBdr>
    </w:div>
    <w:div w:id="1824658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12</Pages>
  <Words>5656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preinstalacja</dc:creator>
  <cp:keywords/>
  <dc:description/>
  <cp:lastModifiedBy>m.palusinski</cp:lastModifiedBy>
  <cp:revision>3</cp:revision>
  <cp:lastPrinted>2017-06-21T11:19:00Z</cp:lastPrinted>
  <dcterms:created xsi:type="dcterms:W3CDTF">2017-07-05T11:30:00Z</dcterms:created>
  <dcterms:modified xsi:type="dcterms:W3CDTF">2017-07-05T11:36:00Z</dcterms:modified>
</cp:coreProperties>
</file>