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Zarządzenie   Nr  </w:t>
      </w:r>
      <w:r w:rsidR="002427E8">
        <w:rPr>
          <w:rFonts w:ascii="Arial" w:hAnsi="Arial" w:cs="Arial"/>
          <w:b/>
        </w:rPr>
        <w:t>23/11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 </w:t>
      </w:r>
      <w:r w:rsidR="002427E8">
        <w:rPr>
          <w:rFonts w:ascii="Arial" w:hAnsi="Arial" w:cs="Arial"/>
          <w:b/>
        </w:rPr>
        <w:t xml:space="preserve">21.02.2011 </w:t>
      </w:r>
      <w:r w:rsidR="002E4FB9" w:rsidRPr="00356848">
        <w:rPr>
          <w:rFonts w:ascii="Arial" w:hAnsi="Arial" w:cs="Arial"/>
          <w:b/>
        </w:rPr>
        <w:t>r.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 xml:space="preserve">w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047D40">
        <w:rPr>
          <w:rFonts w:ascii="Arial" w:hAnsi="Arial" w:cs="Arial"/>
        </w:rPr>
        <w:t>8</w:t>
      </w:r>
      <w:r w:rsidR="00A50910">
        <w:rPr>
          <w:rFonts w:ascii="Arial" w:hAnsi="Arial" w:cs="Arial"/>
        </w:rPr>
        <w:t xml:space="preserve"> znajdującego się w segmencie nr 4 budynku oznaczonego nr 4-4a,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A50910">
        <w:rPr>
          <w:rFonts w:ascii="Arial" w:hAnsi="Arial" w:cs="Arial"/>
        </w:rPr>
        <w:t>Katowickiej.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ust. 3 </w:t>
      </w:r>
      <w:r w:rsidR="00A50910">
        <w:rPr>
          <w:rFonts w:ascii="Arial" w:hAnsi="Arial" w:cs="Arial"/>
        </w:rPr>
        <w:t xml:space="preserve"> ustawy z dnia 21 sierpnia 1997 r. o gospodarce nieruchomościami (Dz.U.</w:t>
      </w:r>
      <w:r>
        <w:rPr>
          <w:rFonts w:ascii="Arial" w:hAnsi="Arial" w:cs="Arial"/>
        </w:rPr>
        <w:t xml:space="preserve"> z 2010 r.</w:t>
      </w:r>
      <w:r w:rsidR="00A50910">
        <w:rPr>
          <w:rFonts w:ascii="Arial" w:hAnsi="Arial" w:cs="Arial"/>
        </w:rPr>
        <w:t xml:space="preserve"> Nr 102, poz. 651 z późn</w:t>
      </w:r>
      <w:r>
        <w:rPr>
          <w:rFonts w:ascii="Arial" w:hAnsi="Arial" w:cs="Arial"/>
        </w:rPr>
        <w:t>. zm.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30 ust. 1 i ust. 2 pkt 2 ustawy z dnia 8 marca 1990 r. o samorządzie gminnym (Dz.U.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 xml:space="preserve">z 2001 r. </w:t>
      </w:r>
      <w:r>
        <w:rPr>
          <w:rFonts w:ascii="Arial" w:hAnsi="Arial" w:cs="Arial"/>
        </w:rPr>
        <w:t xml:space="preserve"> Nr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późn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2 i 3 ustawy  z dnia 24 czerwca 1994 r. o własności lokali (Dz.U. z 2000 r. Nr 80, poz. 903 z późn. zm),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uchwały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zarządza: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>edać Pa</w:t>
      </w:r>
      <w:r w:rsidR="00047D40">
        <w:rPr>
          <w:rFonts w:ascii="Arial" w:hAnsi="Arial" w:cs="Arial"/>
        </w:rPr>
        <w:t>nu</w:t>
      </w:r>
      <w:r>
        <w:rPr>
          <w:rFonts w:ascii="Arial" w:hAnsi="Arial" w:cs="Arial"/>
        </w:rPr>
        <w:t xml:space="preserve"> </w:t>
      </w:r>
      <w:r w:rsidR="00047D40">
        <w:rPr>
          <w:rFonts w:ascii="Arial" w:hAnsi="Arial" w:cs="Arial"/>
        </w:rPr>
        <w:t>Marcinowi Delikat</w:t>
      </w:r>
      <w:r>
        <w:rPr>
          <w:rFonts w:ascii="Arial" w:hAnsi="Arial" w:cs="Arial"/>
        </w:rPr>
        <w:t xml:space="preserve"> lokal mieszkalny nr </w:t>
      </w:r>
      <w:r w:rsidR="00047D40">
        <w:rPr>
          <w:rFonts w:ascii="Arial" w:hAnsi="Arial" w:cs="Arial"/>
        </w:rPr>
        <w:t>8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047D40">
        <w:rPr>
          <w:rFonts w:ascii="Arial" w:hAnsi="Arial" w:cs="Arial"/>
        </w:rPr>
        <w:t>43,14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 piwni</w:t>
      </w:r>
      <w:r>
        <w:rPr>
          <w:rFonts w:ascii="Arial" w:hAnsi="Arial" w:cs="Arial"/>
        </w:rPr>
        <w:t xml:space="preserve">cą  o powierzchni użytkowej </w:t>
      </w:r>
      <w:r w:rsidR="00047D40">
        <w:rPr>
          <w:rFonts w:ascii="Arial" w:hAnsi="Arial" w:cs="Arial"/>
        </w:rPr>
        <w:t>34,77</w:t>
      </w:r>
      <w:r w:rsidRPr="00E31582">
        <w:rPr>
          <w:rFonts w:ascii="Arial" w:hAnsi="Arial" w:cs="Arial"/>
        </w:rPr>
        <w:t xml:space="preserve"> 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047D40">
        <w:rPr>
          <w:rFonts w:ascii="Arial" w:hAnsi="Arial" w:cs="Arial"/>
        </w:rPr>
        <w:t>8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 xml:space="preserve">usytuowany w segmencie nr </w:t>
      </w:r>
      <w:r>
        <w:rPr>
          <w:rFonts w:ascii="Arial" w:hAnsi="Arial" w:cs="Arial"/>
        </w:rPr>
        <w:t>4</w:t>
      </w:r>
      <w:r w:rsidRPr="0066513D">
        <w:rPr>
          <w:rFonts w:ascii="Arial" w:hAnsi="Arial" w:cs="Arial"/>
        </w:rPr>
        <w:t xml:space="preserve"> budynku mieszkalnego oznaczonego nr </w:t>
      </w:r>
      <w:r>
        <w:rPr>
          <w:rFonts w:ascii="Arial" w:hAnsi="Arial" w:cs="Arial"/>
        </w:rPr>
        <w:t>4-4a</w:t>
      </w:r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>
        <w:rPr>
          <w:rFonts w:ascii="Arial" w:hAnsi="Arial" w:cs="Arial"/>
        </w:rPr>
        <w:t>Katowickiej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047D40">
        <w:rPr>
          <w:rFonts w:ascii="Arial" w:hAnsi="Arial" w:cs="Arial"/>
        </w:rPr>
        <w:t>61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części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>
        <w:rPr>
          <w:rFonts w:ascii="Arial" w:hAnsi="Arial" w:cs="Arial"/>
        </w:rPr>
        <w:t>2788/135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733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047D40">
        <w:rPr>
          <w:rFonts w:ascii="Arial" w:hAnsi="Arial" w:cs="Arial"/>
        </w:rPr>
        <w:t>61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047D40">
        <w:rPr>
          <w:rFonts w:ascii="Arial" w:hAnsi="Arial" w:cs="Arial"/>
        </w:rPr>
        <w:t>61/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 xml:space="preserve">runtu ustala się na kwotę </w:t>
      </w:r>
      <w:r w:rsidR="00C87C48">
        <w:rPr>
          <w:rFonts w:ascii="Arial" w:hAnsi="Arial" w:cs="Arial"/>
        </w:rPr>
        <w:t>74 058,00</w:t>
      </w:r>
      <w:r w:rsidRPr="00E31582">
        <w:rPr>
          <w:rFonts w:ascii="Arial" w:hAnsi="Arial" w:cs="Arial"/>
        </w:rPr>
        <w:t xml:space="preserve"> zł.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 xml:space="preserve">tj. </w:t>
      </w:r>
      <w:r w:rsidR="00C87C48">
        <w:rPr>
          <w:rFonts w:ascii="Arial" w:hAnsi="Arial" w:cs="Arial"/>
        </w:rPr>
        <w:t>66 652,20</w:t>
      </w:r>
      <w:r w:rsidR="00410A54">
        <w:rPr>
          <w:rFonts w:ascii="Arial" w:hAnsi="Arial" w:cs="Arial"/>
        </w:rPr>
        <w:t xml:space="preserve"> zł.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 xml:space="preserve">a się na kwotę </w:t>
      </w:r>
      <w:r w:rsidR="00C87C48">
        <w:rPr>
          <w:rFonts w:ascii="Arial" w:hAnsi="Arial" w:cs="Arial"/>
        </w:rPr>
        <w:t>7 405,80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zł.</w:t>
      </w:r>
    </w:p>
    <w:p w:rsidR="007620D9" w:rsidRP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 xml:space="preserve"> dolicza się koszty wyceny w kwocie </w:t>
      </w:r>
      <w:r w:rsidR="00C87C48">
        <w:rPr>
          <w:rFonts w:ascii="Arial" w:hAnsi="Arial" w:cs="Arial"/>
        </w:rPr>
        <w:t>164,70</w:t>
      </w:r>
      <w:r w:rsidRPr="00A50910">
        <w:rPr>
          <w:rFonts w:ascii="Arial" w:hAnsi="Arial" w:cs="Arial"/>
        </w:rPr>
        <w:t xml:space="preserve"> zł.</w:t>
      </w:r>
      <w:r w:rsidR="00356848" w:rsidRPr="00A50910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8B" w:rsidRDefault="0010118B" w:rsidP="007620D9">
      <w:r>
        <w:separator/>
      </w:r>
    </w:p>
  </w:endnote>
  <w:endnote w:type="continuationSeparator" w:id="0">
    <w:p w:rsidR="0010118B" w:rsidRDefault="0010118B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8B" w:rsidRDefault="0010118B" w:rsidP="007620D9">
      <w:r>
        <w:separator/>
      </w:r>
    </w:p>
  </w:footnote>
  <w:footnote w:type="continuationSeparator" w:id="0">
    <w:p w:rsidR="0010118B" w:rsidRDefault="0010118B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118B"/>
    <w:rsid w:val="0010390D"/>
    <w:rsid w:val="00223882"/>
    <w:rsid w:val="002427E8"/>
    <w:rsid w:val="002A11DB"/>
    <w:rsid w:val="002D5112"/>
    <w:rsid w:val="002E4FB9"/>
    <w:rsid w:val="0031509D"/>
    <w:rsid w:val="0032327B"/>
    <w:rsid w:val="00356848"/>
    <w:rsid w:val="00410A54"/>
    <w:rsid w:val="00573A0A"/>
    <w:rsid w:val="006925FB"/>
    <w:rsid w:val="006D0DF4"/>
    <w:rsid w:val="006D7B35"/>
    <w:rsid w:val="006E6D49"/>
    <w:rsid w:val="0070013D"/>
    <w:rsid w:val="007620D9"/>
    <w:rsid w:val="00810696"/>
    <w:rsid w:val="008A7483"/>
    <w:rsid w:val="00927983"/>
    <w:rsid w:val="009751D9"/>
    <w:rsid w:val="009D03CF"/>
    <w:rsid w:val="00A50910"/>
    <w:rsid w:val="00AB65D4"/>
    <w:rsid w:val="00AE310C"/>
    <w:rsid w:val="00B74280"/>
    <w:rsid w:val="00C03D51"/>
    <w:rsid w:val="00C34B18"/>
    <w:rsid w:val="00C87C48"/>
    <w:rsid w:val="00DC1002"/>
    <w:rsid w:val="00DC234B"/>
    <w:rsid w:val="00F07C94"/>
    <w:rsid w:val="00F9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48D4-2038-4661-9941-D971D257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4</cp:revision>
  <cp:lastPrinted>2011-02-15T11:12:00Z</cp:lastPrinted>
  <dcterms:created xsi:type="dcterms:W3CDTF">2011-02-08T10:18:00Z</dcterms:created>
  <dcterms:modified xsi:type="dcterms:W3CDTF">2011-03-16T08:33:00Z</dcterms:modified>
</cp:coreProperties>
</file>